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2416" w:rsidRDefault="00332416" w:rsidP="00332416">
      <w:pPr>
        <w:spacing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Материалы для самостоятельной работы обучающихся</w:t>
      </w:r>
    </w:p>
    <w:p w:rsidR="00332416" w:rsidRDefault="00332416" w:rsidP="00332416">
      <w:pPr>
        <w:spacing w:line="240" w:lineRule="auto"/>
        <w:contextualSpacing/>
        <w:jc w:val="center"/>
        <w:rPr>
          <w:rFonts w:ascii="Times New Roman" w:hAnsi="Times New Roman" w:cs="Times New Roman"/>
          <w:b/>
          <w:sz w:val="28"/>
          <w:szCs w:val="28"/>
        </w:rPr>
      </w:pPr>
    </w:p>
    <w:p w:rsidR="004627C5" w:rsidRPr="00332416" w:rsidRDefault="00332416" w:rsidP="004627C5">
      <w:pPr>
        <w:spacing w:line="240" w:lineRule="auto"/>
        <w:contextualSpacing/>
        <w:rPr>
          <w:rFonts w:ascii="Times New Roman" w:hAnsi="Times New Roman" w:cs="Times New Roman"/>
          <w:b/>
          <w:sz w:val="28"/>
          <w:szCs w:val="28"/>
        </w:rPr>
      </w:pPr>
      <w:r w:rsidRPr="00332416">
        <w:rPr>
          <w:rFonts w:ascii="Times New Roman" w:hAnsi="Times New Roman" w:cs="Times New Roman"/>
          <w:b/>
          <w:sz w:val="28"/>
          <w:szCs w:val="28"/>
        </w:rPr>
        <w:t>Темы докладов</w:t>
      </w:r>
    </w:p>
    <w:p w:rsidR="004627C5" w:rsidRPr="00332416" w:rsidRDefault="004627C5" w:rsidP="00332416">
      <w:pPr>
        <w:pStyle w:val="a3"/>
        <w:numPr>
          <w:ilvl w:val="0"/>
          <w:numId w:val="3"/>
        </w:numPr>
        <w:spacing w:line="240" w:lineRule="auto"/>
        <w:rPr>
          <w:rFonts w:ascii="Times New Roman" w:hAnsi="Times New Roman" w:cs="Times New Roman"/>
          <w:sz w:val="28"/>
          <w:szCs w:val="28"/>
        </w:rPr>
      </w:pPr>
      <w:r w:rsidRPr="00332416">
        <w:rPr>
          <w:rFonts w:ascii="Times New Roman" w:hAnsi="Times New Roman" w:cs="Times New Roman"/>
          <w:sz w:val="28"/>
          <w:szCs w:val="28"/>
        </w:rPr>
        <w:t>Права человека и естественное право</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Всеобщая декларация прав человека</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Защита прав</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Конвенция прав ребенка</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Комиссия по правам ребенка</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«Вызов Осло»</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Изображение детей в СМИ</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Эксплуатация детей в СМИ</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Участие детей в СМИ</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Защита прав человека</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Обеспечение прав детей</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Проблемы в реализации прав детей</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Ответ на проблемы с правами детей</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 xml:space="preserve">Присутствие детей в </w:t>
      </w:r>
      <w:proofErr w:type="spellStart"/>
      <w:r w:rsidRPr="004627C5">
        <w:rPr>
          <w:rFonts w:ascii="Times New Roman" w:hAnsi="Times New Roman" w:cs="Times New Roman"/>
          <w:sz w:val="28"/>
          <w:szCs w:val="28"/>
        </w:rPr>
        <w:t>массмедиа</w:t>
      </w:r>
      <w:proofErr w:type="spellEnd"/>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 xml:space="preserve">Стереотипы </w:t>
      </w:r>
      <w:proofErr w:type="spellStart"/>
      <w:r w:rsidRPr="004627C5">
        <w:rPr>
          <w:rFonts w:ascii="Times New Roman" w:hAnsi="Times New Roman" w:cs="Times New Roman"/>
          <w:sz w:val="28"/>
          <w:szCs w:val="28"/>
        </w:rPr>
        <w:t>массмедиа</w:t>
      </w:r>
      <w:proofErr w:type="spellEnd"/>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Нарушение прав детей</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Защита детей</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СМИ для нового поколения</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Профессиональная ответственность</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proofErr w:type="spellStart"/>
      <w:r w:rsidRPr="004627C5">
        <w:rPr>
          <w:rFonts w:ascii="Times New Roman" w:hAnsi="Times New Roman" w:cs="Times New Roman"/>
          <w:sz w:val="28"/>
          <w:szCs w:val="28"/>
        </w:rPr>
        <w:t>Внутрипрофессиональное</w:t>
      </w:r>
      <w:proofErr w:type="spellEnd"/>
      <w:r w:rsidRPr="004627C5">
        <w:rPr>
          <w:rFonts w:ascii="Times New Roman" w:hAnsi="Times New Roman" w:cs="Times New Roman"/>
          <w:sz w:val="28"/>
          <w:szCs w:val="28"/>
        </w:rPr>
        <w:t xml:space="preserve"> регулирование</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4 права ребенка и журналистика</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Мир, где смогут жить дети</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Национальные планы действий в интересах детей</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Участие детей</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Преимущества участия</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Принципы наилучшей практики</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Детские перспективы: примеры</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Детские парламенты</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Препятствия для участия</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Эволюция кодексов журналистской этики</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Свобода прессы</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Что должен включать кодекс?</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Медиа-системы подотчетности</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Международные кодексы</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Кодекс поведения в отношении детей</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Руководство МФЖ по созданию материалов о детях</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Информационная сеть по правам ребенка (ИСПР):</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Этические принципы создания материалов о детях</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Защита детей в организациях</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Медиа-политика по защите детей</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Роль журналиста</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lastRenderedPageBreak/>
        <w:t>Навыки, необходимые для работы с учётом прав</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ребенка</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Использование детей в образах</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СМИ и дети в вооруженных конфликтах</w:t>
      </w:r>
    </w:p>
    <w:p w:rsidR="004627C5" w:rsidRPr="004627C5" w:rsidRDefault="004627C5" w:rsidP="004627C5">
      <w:pPr>
        <w:pStyle w:val="a3"/>
        <w:numPr>
          <w:ilvl w:val="0"/>
          <w:numId w:val="3"/>
        </w:numPr>
        <w:spacing w:line="240" w:lineRule="auto"/>
        <w:rPr>
          <w:rFonts w:ascii="Times New Roman" w:hAnsi="Times New Roman" w:cs="Times New Roman"/>
          <w:sz w:val="28"/>
          <w:szCs w:val="28"/>
        </w:rPr>
      </w:pPr>
      <w:r w:rsidRPr="004627C5">
        <w:rPr>
          <w:rFonts w:ascii="Times New Roman" w:hAnsi="Times New Roman" w:cs="Times New Roman"/>
          <w:sz w:val="28"/>
          <w:szCs w:val="28"/>
        </w:rPr>
        <w:t>Преимущества информационных программ, сделанные</w:t>
      </w:r>
    </w:p>
    <w:p w:rsidR="00332416" w:rsidRPr="00332416" w:rsidRDefault="00332416" w:rsidP="00332416">
      <w:pPr>
        <w:spacing w:line="240" w:lineRule="auto"/>
        <w:contextualSpacing/>
        <w:rPr>
          <w:rFonts w:ascii="Times New Roman" w:hAnsi="Times New Roman" w:cs="Times New Roman"/>
          <w:b/>
          <w:sz w:val="28"/>
          <w:szCs w:val="28"/>
        </w:rPr>
      </w:pPr>
      <w:r w:rsidRPr="00332416">
        <w:rPr>
          <w:rFonts w:ascii="Times New Roman" w:hAnsi="Times New Roman" w:cs="Times New Roman"/>
          <w:b/>
          <w:sz w:val="28"/>
          <w:szCs w:val="28"/>
        </w:rPr>
        <w:t>Темы коллоквиума:</w:t>
      </w:r>
    </w:p>
    <w:p w:rsidR="00332416" w:rsidRPr="004627C5" w:rsidRDefault="00332416" w:rsidP="00332416">
      <w:pPr>
        <w:pStyle w:val="a3"/>
        <w:numPr>
          <w:ilvl w:val="0"/>
          <w:numId w:val="2"/>
        </w:numPr>
        <w:spacing w:after="0" w:line="240" w:lineRule="auto"/>
        <w:ind w:left="0" w:firstLine="0"/>
        <w:jc w:val="both"/>
        <w:rPr>
          <w:rFonts w:ascii="Times New Roman" w:hAnsi="Times New Roman" w:cs="Times New Roman"/>
          <w:sz w:val="28"/>
          <w:szCs w:val="28"/>
        </w:rPr>
      </w:pPr>
      <w:r w:rsidRPr="004627C5">
        <w:rPr>
          <w:rFonts w:ascii="Times New Roman" w:hAnsi="Times New Roman" w:cs="Times New Roman"/>
          <w:sz w:val="28"/>
          <w:szCs w:val="28"/>
        </w:rPr>
        <w:t>Конвенция ООН о правах ребенка</w:t>
      </w:r>
    </w:p>
    <w:p w:rsidR="00332416" w:rsidRDefault="00332416" w:rsidP="00332416">
      <w:pPr>
        <w:pStyle w:val="a3"/>
        <w:numPr>
          <w:ilvl w:val="0"/>
          <w:numId w:val="2"/>
        </w:numPr>
        <w:spacing w:after="0" w:line="240" w:lineRule="auto"/>
        <w:ind w:left="0" w:firstLine="0"/>
        <w:jc w:val="both"/>
        <w:rPr>
          <w:rFonts w:ascii="Times New Roman" w:hAnsi="Times New Roman" w:cs="Times New Roman"/>
          <w:sz w:val="28"/>
          <w:szCs w:val="28"/>
        </w:rPr>
      </w:pPr>
      <w:r w:rsidRPr="004627C5">
        <w:rPr>
          <w:rFonts w:ascii="Times New Roman" w:hAnsi="Times New Roman" w:cs="Times New Roman"/>
          <w:sz w:val="28"/>
          <w:szCs w:val="28"/>
        </w:rPr>
        <w:t>Схема психосоциальной работы семей по профилактике и преодолению</w:t>
      </w:r>
    </w:p>
    <w:p w:rsidR="00332416" w:rsidRPr="004627C5" w:rsidRDefault="00332416" w:rsidP="00332416">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Pr="004627C5">
        <w:rPr>
          <w:rFonts w:ascii="Times New Roman" w:hAnsi="Times New Roman" w:cs="Times New Roman"/>
          <w:sz w:val="28"/>
          <w:szCs w:val="28"/>
        </w:rPr>
        <w:t xml:space="preserve"> домашнего насилия. Кризисные центры.</w:t>
      </w:r>
    </w:p>
    <w:p w:rsidR="00332416" w:rsidRPr="004627C5" w:rsidRDefault="00332416" w:rsidP="00332416">
      <w:pPr>
        <w:pStyle w:val="a3"/>
        <w:numPr>
          <w:ilvl w:val="0"/>
          <w:numId w:val="2"/>
        </w:numPr>
        <w:spacing w:after="0" w:line="240" w:lineRule="auto"/>
        <w:ind w:left="0" w:firstLine="0"/>
        <w:jc w:val="both"/>
        <w:rPr>
          <w:rFonts w:ascii="Times New Roman" w:hAnsi="Times New Roman" w:cs="Times New Roman"/>
          <w:sz w:val="28"/>
          <w:szCs w:val="28"/>
        </w:rPr>
      </w:pPr>
      <w:r w:rsidRPr="004627C5">
        <w:rPr>
          <w:rFonts w:ascii="Times New Roman" w:hAnsi="Times New Roman" w:cs="Times New Roman"/>
          <w:sz w:val="28"/>
          <w:szCs w:val="28"/>
        </w:rPr>
        <w:t>Этические принципы подготовки журналистских материалов о детях.</w:t>
      </w:r>
    </w:p>
    <w:p w:rsidR="00332416" w:rsidRPr="004627C5" w:rsidRDefault="00332416" w:rsidP="00332416">
      <w:pPr>
        <w:pStyle w:val="a3"/>
        <w:numPr>
          <w:ilvl w:val="0"/>
          <w:numId w:val="2"/>
        </w:numPr>
        <w:spacing w:after="0" w:line="240" w:lineRule="auto"/>
        <w:ind w:left="0" w:firstLine="0"/>
        <w:jc w:val="both"/>
        <w:rPr>
          <w:rFonts w:ascii="Times New Roman" w:hAnsi="Times New Roman" w:cs="Times New Roman"/>
          <w:sz w:val="28"/>
          <w:szCs w:val="28"/>
        </w:rPr>
      </w:pPr>
      <w:r w:rsidRPr="004627C5">
        <w:rPr>
          <w:rFonts w:ascii="Times New Roman" w:hAnsi="Times New Roman" w:cs="Times New Roman"/>
          <w:sz w:val="28"/>
          <w:szCs w:val="28"/>
        </w:rPr>
        <w:t xml:space="preserve">Опасности Интернет пространства для детей и молодежи. </w:t>
      </w:r>
    </w:p>
    <w:p w:rsidR="00332416" w:rsidRPr="004627C5" w:rsidRDefault="00332416" w:rsidP="00332416">
      <w:pPr>
        <w:pStyle w:val="a3"/>
        <w:numPr>
          <w:ilvl w:val="0"/>
          <w:numId w:val="2"/>
        </w:numPr>
        <w:spacing w:after="0" w:line="240" w:lineRule="auto"/>
        <w:ind w:left="0" w:firstLine="0"/>
        <w:jc w:val="both"/>
        <w:rPr>
          <w:rFonts w:ascii="Times New Roman" w:hAnsi="Times New Roman" w:cs="Times New Roman"/>
          <w:sz w:val="28"/>
          <w:szCs w:val="28"/>
        </w:rPr>
      </w:pPr>
      <w:r w:rsidRPr="004627C5">
        <w:rPr>
          <w:rFonts w:ascii="Times New Roman" w:hAnsi="Times New Roman" w:cs="Times New Roman"/>
          <w:sz w:val="28"/>
          <w:szCs w:val="28"/>
        </w:rPr>
        <w:t>Технологии защиты детей от негативного контента.</w:t>
      </w:r>
    </w:p>
    <w:p w:rsidR="00332416" w:rsidRPr="004627C5" w:rsidRDefault="00332416" w:rsidP="00332416">
      <w:pPr>
        <w:pStyle w:val="a3"/>
        <w:numPr>
          <w:ilvl w:val="0"/>
          <w:numId w:val="2"/>
        </w:numPr>
        <w:spacing w:after="0" w:line="240" w:lineRule="auto"/>
        <w:ind w:left="0" w:firstLine="0"/>
        <w:jc w:val="both"/>
        <w:rPr>
          <w:rFonts w:ascii="Times New Roman" w:hAnsi="Times New Roman" w:cs="Times New Roman"/>
          <w:sz w:val="28"/>
          <w:szCs w:val="28"/>
        </w:rPr>
      </w:pPr>
      <w:r w:rsidRPr="004627C5">
        <w:rPr>
          <w:rFonts w:ascii="Times New Roman" w:hAnsi="Times New Roman" w:cs="Times New Roman"/>
          <w:sz w:val="28"/>
          <w:szCs w:val="28"/>
        </w:rPr>
        <w:t>Отражение насилия в СМИ.</w:t>
      </w:r>
    </w:p>
    <w:p w:rsidR="00332416" w:rsidRDefault="00332416" w:rsidP="00332416">
      <w:pPr>
        <w:pStyle w:val="a3"/>
        <w:numPr>
          <w:ilvl w:val="0"/>
          <w:numId w:val="2"/>
        </w:numPr>
        <w:spacing w:after="0" w:line="240" w:lineRule="auto"/>
        <w:ind w:left="0" w:firstLine="0"/>
        <w:jc w:val="both"/>
        <w:rPr>
          <w:rFonts w:ascii="Times New Roman" w:hAnsi="Times New Roman" w:cs="Times New Roman"/>
          <w:sz w:val="28"/>
          <w:szCs w:val="28"/>
        </w:rPr>
      </w:pPr>
      <w:r w:rsidRPr="004627C5">
        <w:rPr>
          <w:rFonts w:ascii="Times New Roman" w:hAnsi="Times New Roman" w:cs="Times New Roman"/>
          <w:sz w:val="28"/>
          <w:szCs w:val="28"/>
        </w:rPr>
        <w:t>Ювенальная юстиция.</w:t>
      </w:r>
    </w:p>
    <w:p w:rsidR="00332416" w:rsidRPr="00332416" w:rsidRDefault="00332416" w:rsidP="00332416">
      <w:pPr>
        <w:pStyle w:val="a3"/>
        <w:spacing w:after="0" w:line="240" w:lineRule="auto"/>
        <w:ind w:left="0"/>
        <w:jc w:val="both"/>
        <w:rPr>
          <w:rFonts w:ascii="Times New Roman" w:hAnsi="Times New Roman" w:cs="Times New Roman"/>
          <w:sz w:val="28"/>
          <w:szCs w:val="28"/>
        </w:rPr>
      </w:pPr>
    </w:p>
    <w:p w:rsidR="00332416" w:rsidRPr="00332416" w:rsidRDefault="00332416" w:rsidP="00332416">
      <w:pPr>
        <w:spacing w:line="240" w:lineRule="auto"/>
        <w:contextualSpacing/>
        <w:rPr>
          <w:rFonts w:ascii="Times New Roman" w:hAnsi="Times New Roman" w:cs="Times New Roman"/>
          <w:b/>
          <w:sz w:val="28"/>
          <w:szCs w:val="28"/>
        </w:rPr>
      </w:pPr>
      <w:r w:rsidRPr="00332416">
        <w:rPr>
          <w:rFonts w:ascii="Times New Roman" w:hAnsi="Times New Roman" w:cs="Times New Roman"/>
          <w:b/>
          <w:sz w:val="28"/>
          <w:szCs w:val="28"/>
        </w:rPr>
        <w:t>Темы для проведения интервью с ребенком:</w:t>
      </w:r>
    </w:p>
    <w:p w:rsidR="00332416" w:rsidRPr="004627C5" w:rsidRDefault="00332416" w:rsidP="00332416">
      <w:pPr>
        <w:pStyle w:val="a3"/>
        <w:numPr>
          <w:ilvl w:val="0"/>
          <w:numId w:val="1"/>
        </w:numPr>
        <w:spacing w:line="240" w:lineRule="auto"/>
        <w:rPr>
          <w:rFonts w:ascii="Times New Roman" w:hAnsi="Times New Roman" w:cs="Times New Roman"/>
          <w:sz w:val="28"/>
          <w:szCs w:val="28"/>
        </w:rPr>
      </w:pPr>
      <w:r w:rsidRPr="004627C5">
        <w:rPr>
          <w:rFonts w:ascii="Times New Roman" w:hAnsi="Times New Roman" w:cs="Times New Roman"/>
          <w:sz w:val="28"/>
          <w:szCs w:val="28"/>
        </w:rPr>
        <w:t>Школа и место образования в жизни школьника.</w:t>
      </w:r>
    </w:p>
    <w:p w:rsidR="00332416" w:rsidRPr="004627C5" w:rsidRDefault="00332416" w:rsidP="00332416">
      <w:pPr>
        <w:pStyle w:val="a3"/>
        <w:numPr>
          <w:ilvl w:val="0"/>
          <w:numId w:val="1"/>
        </w:numPr>
        <w:spacing w:line="240" w:lineRule="auto"/>
        <w:rPr>
          <w:rFonts w:ascii="Times New Roman" w:hAnsi="Times New Roman" w:cs="Times New Roman"/>
          <w:sz w:val="28"/>
          <w:szCs w:val="28"/>
        </w:rPr>
      </w:pPr>
      <w:r w:rsidRPr="004627C5">
        <w:rPr>
          <w:rFonts w:ascii="Times New Roman" w:hAnsi="Times New Roman" w:cs="Times New Roman"/>
          <w:sz w:val="28"/>
          <w:szCs w:val="28"/>
        </w:rPr>
        <w:t>Досуг и хобби.</w:t>
      </w:r>
    </w:p>
    <w:p w:rsidR="00332416" w:rsidRPr="004627C5" w:rsidRDefault="00332416" w:rsidP="00332416">
      <w:pPr>
        <w:pStyle w:val="a3"/>
        <w:numPr>
          <w:ilvl w:val="0"/>
          <w:numId w:val="1"/>
        </w:numPr>
        <w:spacing w:line="240" w:lineRule="auto"/>
        <w:rPr>
          <w:rFonts w:ascii="Times New Roman" w:hAnsi="Times New Roman" w:cs="Times New Roman"/>
          <w:sz w:val="28"/>
          <w:szCs w:val="28"/>
        </w:rPr>
      </w:pPr>
      <w:r w:rsidRPr="004627C5">
        <w:rPr>
          <w:rFonts w:ascii="Times New Roman" w:hAnsi="Times New Roman" w:cs="Times New Roman"/>
          <w:sz w:val="28"/>
          <w:szCs w:val="28"/>
        </w:rPr>
        <w:t>Социальные сети и поведение в них.</w:t>
      </w:r>
    </w:p>
    <w:p w:rsidR="00332416" w:rsidRPr="004627C5" w:rsidRDefault="00332416" w:rsidP="00332416">
      <w:pPr>
        <w:pStyle w:val="a3"/>
        <w:numPr>
          <w:ilvl w:val="0"/>
          <w:numId w:val="1"/>
        </w:numPr>
        <w:spacing w:line="240" w:lineRule="auto"/>
        <w:rPr>
          <w:rFonts w:ascii="Times New Roman" w:hAnsi="Times New Roman" w:cs="Times New Roman"/>
          <w:sz w:val="28"/>
          <w:szCs w:val="28"/>
        </w:rPr>
      </w:pPr>
      <w:r w:rsidRPr="004627C5">
        <w:rPr>
          <w:rFonts w:ascii="Times New Roman" w:hAnsi="Times New Roman" w:cs="Times New Roman"/>
          <w:sz w:val="28"/>
          <w:szCs w:val="28"/>
        </w:rPr>
        <w:t>Правила хорошего тона.</w:t>
      </w:r>
    </w:p>
    <w:p w:rsidR="00332416" w:rsidRPr="00332416" w:rsidRDefault="00332416" w:rsidP="00332416">
      <w:pPr>
        <w:pStyle w:val="a3"/>
        <w:numPr>
          <w:ilvl w:val="0"/>
          <w:numId w:val="1"/>
        </w:numPr>
        <w:spacing w:line="240" w:lineRule="auto"/>
        <w:rPr>
          <w:rFonts w:ascii="Times New Roman" w:hAnsi="Times New Roman" w:cs="Times New Roman"/>
          <w:sz w:val="28"/>
          <w:szCs w:val="28"/>
        </w:rPr>
      </w:pPr>
      <w:r w:rsidRPr="004627C5">
        <w:rPr>
          <w:rFonts w:ascii="Times New Roman" w:hAnsi="Times New Roman" w:cs="Times New Roman"/>
          <w:sz w:val="28"/>
          <w:szCs w:val="28"/>
        </w:rPr>
        <w:t>Интернет зависимость и компьютерные игры.</w:t>
      </w:r>
    </w:p>
    <w:p w:rsidR="00332416" w:rsidRDefault="00332416" w:rsidP="00332416">
      <w:pPr>
        <w:spacing w:line="240" w:lineRule="auto"/>
        <w:rPr>
          <w:rFonts w:ascii="Times New Roman" w:hAnsi="Times New Roman" w:cs="Times New Roman"/>
          <w:b/>
          <w:sz w:val="28"/>
          <w:szCs w:val="28"/>
        </w:rPr>
      </w:pPr>
      <w:r w:rsidRPr="00332416">
        <w:rPr>
          <w:rFonts w:ascii="Times New Roman" w:hAnsi="Times New Roman" w:cs="Times New Roman"/>
          <w:b/>
          <w:sz w:val="28"/>
          <w:szCs w:val="28"/>
        </w:rPr>
        <w:t>Литература:</w:t>
      </w:r>
    </w:p>
    <w:p w:rsidR="00332416" w:rsidRPr="00332416" w:rsidRDefault="00332416" w:rsidP="00332416">
      <w:pPr>
        <w:spacing w:line="240" w:lineRule="auto"/>
        <w:rPr>
          <w:rFonts w:ascii="Times New Roman" w:hAnsi="Times New Roman" w:cs="Times New Roman"/>
          <w:b/>
          <w:sz w:val="28"/>
          <w:szCs w:val="28"/>
        </w:rPr>
      </w:pPr>
      <w:r w:rsidRPr="00332416">
        <w:rPr>
          <w:rFonts w:ascii="Times New Roman" w:eastAsia="Times New Roman" w:hAnsi="Times New Roman" w:cs="Times New Roman"/>
          <w:b/>
          <w:sz w:val="28"/>
          <w:szCs w:val="28"/>
          <w:lang w:eastAsia="ru-RU"/>
        </w:rPr>
        <w:t>Основная:</w:t>
      </w:r>
    </w:p>
    <w:p w:rsidR="00332416" w:rsidRPr="00332416" w:rsidRDefault="00332416" w:rsidP="00332416">
      <w:pPr>
        <w:spacing w:after="0" w:line="240" w:lineRule="auto"/>
        <w:jc w:val="both"/>
        <w:rPr>
          <w:rFonts w:ascii="Times New Roman" w:eastAsia="Times New Roman" w:hAnsi="Times New Roman" w:cs="Times New Roman"/>
          <w:sz w:val="28"/>
          <w:szCs w:val="28"/>
          <w:lang w:val="en-US" w:eastAsia="ru-RU"/>
        </w:rPr>
      </w:pPr>
      <w:r w:rsidRPr="00332416">
        <w:rPr>
          <w:rFonts w:ascii="Times New Roman" w:eastAsia="Times New Roman" w:hAnsi="Times New Roman" w:cs="Times New Roman"/>
          <w:sz w:val="28"/>
          <w:szCs w:val="28"/>
          <w:lang w:eastAsia="ru-RU"/>
        </w:rPr>
        <w:t xml:space="preserve">1 </w:t>
      </w:r>
      <w:proofErr w:type="spellStart"/>
      <w:r w:rsidRPr="00332416">
        <w:rPr>
          <w:rFonts w:ascii="Times New Roman" w:eastAsia="Times New Roman" w:hAnsi="Times New Roman" w:cs="Times New Roman"/>
          <w:sz w:val="28"/>
          <w:szCs w:val="28"/>
          <w:lang w:eastAsia="ru-RU"/>
        </w:rPr>
        <w:t>Шнекендорф</w:t>
      </w:r>
      <w:proofErr w:type="spellEnd"/>
      <w:r w:rsidRPr="00332416">
        <w:rPr>
          <w:rFonts w:ascii="Times New Roman" w:eastAsia="Times New Roman" w:hAnsi="Times New Roman" w:cs="Times New Roman"/>
          <w:sz w:val="28"/>
          <w:szCs w:val="28"/>
          <w:lang w:eastAsia="ru-RU"/>
        </w:rPr>
        <w:t xml:space="preserve"> З.К. Конвенция о правах ребенка. Путеводитель</w:t>
      </w:r>
      <w:r w:rsidRPr="00332416">
        <w:rPr>
          <w:rFonts w:ascii="Times New Roman" w:eastAsia="Times New Roman" w:hAnsi="Times New Roman" w:cs="Times New Roman"/>
          <w:sz w:val="28"/>
          <w:szCs w:val="28"/>
          <w:lang w:val="en-US" w:eastAsia="ru-RU"/>
        </w:rPr>
        <w:t xml:space="preserve">. - </w:t>
      </w:r>
      <w:r w:rsidRPr="00332416">
        <w:rPr>
          <w:rFonts w:ascii="Times New Roman" w:eastAsia="Times New Roman" w:hAnsi="Times New Roman" w:cs="Times New Roman"/>
          <w:sz w:val="28"/>
          <w:szCs w:val="28"/>
          <w:lang w:eastAsia="ru-RU"/>
        </w:rPr>
        <w:t>М</w:t>
      </w:r>
      <w:r w:rsidRPr="00332416">
        <w:rPr>
          <w:rFonts w:ascii="Times New Roman" w:eastAsia="Times New Roman" w:hAnsi="Times New Roman" w:cs="Times New Roman"/>
          <w:sz w:val="28"/>
          <w:szCs w:val="28"/>
          <w:lang w:val="en-US" w:eastAsia="ru-RU"/>
        </w:rPr>
        <w:t xml:space="preserve">., 2001 </w:t>
      </w:r>
      <w:r w:rsidRPr="00332416">
        <w:rPr>
          <w:rFonts w:ascii="Times New Roman" w:eastAsia="Times New Roman" w:hAnsi="Times New Roman" w:cs="Times New Roman"/>
          <w:sz w:val="28"/>
          <w:szCs w:val="28"/>
          <w:lang w:eastAsia="ru-RU"/>
        </w:rPr>
        <w:t>г</w:t>
      </w:r>
      <w:r w:rsidRPr="00332416">
        <w:rPr>
          <w:rFonts w:ascii="Times New Roman" w:eastAsia="Times New Roman" w:hAnsi="Times New Roman" w:cs="Times New Roman"/>
          <w:sz w:val="28"/>
          <w:szCs w:val="28"/>
          <w:lang w:val="en-US" w:eastAsia="ru-RU"/>
        </w:rPr>
        <w:t>.</w:t>
      </w:r>
    </w:p>
    <w:p w:rsidR="00332416" w:rsidRPr="00332416" w:rsidRDefault="00332416" w:rsidP="00332416">
      <w:pPr>
        <w:spacing w:after="0" w:line="240" w:lineRule="auto"/>
        <w:jc w:val="both"/>
        <w:rPr>
          <w:rFonts w:ascii="Times New Roman" w:eastAsia="Times New Roman" w:hAnsi="Times New Roman" w:cs="Times New Roman"/>
          <w:sz w:val="28"/>
          <w:szCs w:val="28"/>
          <w:lang w:val="en-US" w:eastAsia="ru-RU"/>
        </w:rPr>
      </w:pPr>
      <w:r w:rsidRPr="00332416">
        <w:rPr>
          <w:rFonts w:ascii="Times New Roman" w:eastAsia="Times New Roman" w:hAnsi="Times New Roman" w:cs="Times New Roman"/>
          <w:sz w:val="28"/>
          <w:szCs w:val="28"/>
          <w:lang w:val="en-US" w:eastAsia="ru-RU"/>
        </w:rPr>
        <w:t xml:space="preserve">   (search.rsl.ru/</w:t>
      </w:r>
      <w:proofErr w:type="spellStart"/>
      <w:r w:rsidRPr="00332416">
        <w:rPr>
          <w:rFonts w:ascii="Times New Roman" w:eastAsia="Times New Roman" w:hAnsi="Times New Roman" w:cs="Times New Roman"/>
          <w:sz w:val="28"/>
          <w:szCs w:val="28"/>
          <w:lang w:val="en-US" w:eastAsia="ru-RU"/>
        </w:rPr>
        <w:t>ru</w:t>
      </w:r>
      <w:proofErr w:type="spellEnd"/>
      <w:r w:rsidRPr="00332416">
        <w:rPr>
          <w:rFonts w:ascii="Times New Roman" w:eastAsia="Times New Roman" w:hAnsi="Times New Roman" w:cs="Times New Roman"/>
          <w:sz w:val="28"/>
          <w:szCs w:val="28"/>
          <w:lang w:val="en-US" w:eastAsia="ru-RU"/>
        </w:rPr>
        <w:t>/record/01000710125)</w:t>
      </w:r>
    </w:p>
    <w:p w:rsidR="00332416" w:rsidRPr="00332416" w:rsidRDefault="00332416" w:rsidP="00332416">
      <w:pPr>
        <w:spacing w:after="0" w:line="240" w:lineRule="auto"/>
        <w:jc w:val="both"/>
        <w:rPr>
          <w:rFonts w:ascii="Times New Roman" w:eastAsia="Times New Roman" w:hAnsi="Times New Roman" w:cs="Times New Roman"/>
          <w:sz w:val="28"/>
          <w:szCs w:val="28"/>
          <w:lang w:val="en-US" w:eastAsia="ru-RU"/>
        </w:rPr>
      </w:pPr>
      <w:r w:rsidRPr="00332416">
        <w:rPr>
          <w:rFonts w:ascii="Times New Roman" w:eastAsia="Times New Roman" w:hAnsi="Times New Roman" w:cs="Times New Roman"/>
          <w:sz w:val="28"/>
          <w:szCs w:val="28"/>
          <w:lang w:eastAsia="ru-RU"/>
        </w:rPr>
        <w:t xml:space="preserve">2 Права ребенка: пособие для журналистов, Ижевск.  </w:t>
      </w:r>
      <w:r w:rsidRPr="00332416">
        <w:rPr>
          <w:rFonts w:ascii="Times New Roman" w:eastAsia="Times New Roman" w:hAnsi="Times New Roman" w:cs="Times New Roman"/>
          <w:sz w:val="28"/>
          <w:szCs w:val="28"/>
          <w:lang w:val="en-US" w:eastAsia="ru-RU"/>
        </w:rPr>
        <w:t>- 2009 г. (</w:t>
      </w:r>
      <w:proofErr w:type="spellStart"/>
      <w:r w:rsidRPr="00332416">
        <w:rPr>
          <w:rFonts w:ascii="Times New Roman" w:eastAsia="Times New Roman" w:hAnsi="Times New Roman" w:cs="Times New Roman"/>
          <w:sz w:val="28"/>
          <w:szCs w:val="28"/>
          <w:lang w:val="en-US" w:eastAsia="ru-RU"/>
        </w:rPr>
        <w:t>lini</w:t>
      </w:r>
      <w:proofErr w:type="spellEnd"/>
    </w:p>
    <w:p w:rsidR="00332416" w:rsidRPr="00332416" w:rsidRDefault="00332416" w:rsidP="00332416">
      <w:pPr>
        <w:spacing w:after="0" w:line="240" w:lineRule="auto"/>
        <w:jc w:val="both"/>
        <w:rPr>
          <w:rFonts w:ascii="Times New Roman" w:eastAsia="Times New Roman" w:hAnsi="Times New Roman" w:cs="Times New Roman"/>
          <w:sz w:val="28"/>
          <w:szCs w:val="28"/>
          <w:lang w:val="en-US" w:eastAsia="ru-RU"/>
        </w:rPr>
      </w:pPr>
      <w:r w:rsidRPr="00332416">
        <w:rPr>
          <w:rFonts w:ascii="Times New Roman" w:eastAsia="Times New Roman" w:hAnsi="Times New Roman" w:cs="Times New Roman"/>
          <w:sz w:val="28"/>
          <w:szCs w:val="28"/>
          <w:lang w:val="en-US" w:eastAsia="ru-RU"/>
        </w:rPr>
        <w:t xml:space="preserve">    a.udm.net/publications/6)</w:t>
      </w:r>
    </w:p>
    <w:p w:rsidR="00332416" w:rsidRPr="00332416" w:rsidRDefault="00332416" w:rsidP="00332416">
      <w:pPr>
        <w:spacing w:after="0" w:line="240" w:lineRule="auto"/>
        <w:jc w:val="both"/>
        <w:rPr>
          <w:rFonts w:ascii="Times New Roman" w:eastAsia="Times New Roman" w:hAnsi="Times New Roman" w:cs="Times New Roman"/>
          <w:sz w:val="28"/>
          <w:szCs w:val="28"/>
          <w:lang w:eastAsia="ru-RU"/>
        </w:rPr>
      </w:pPr>
      <w:r w:rsidRPr="00332416">
        <w:rPr>
          <w:rFonts w:ascii="Times New Roman" w:eastAsia="Times New Roman" w:hAnsi="Times New Roman" w:cs="Times New Roman"/>
          <w:sz w:val="28"/>
          <w:szCs w:val="28"/>
          <w:lang w:eastAsia="ru-RU"/>
        </w:rPr>
        <w:t>3 Права ребенка и журналистика, практический аспект: опираться на права.</w:t>
      </w:r>
    </w:p>
    <w:p w:rsidR="00332416" w:rsidRPr="00332416" w:rsidRDefault="00332416" w:rsidP="00332416">
      <w:pPr>
        <w:spacing w:after="0" w:line="240" w:lineRule="auto"/>
        <w:jc w:val="both"/>
        <w:rPr>
          <w:rFonts w:ascii="Times New Roman" w:eastAsia="Times New Roman" w:hAnsi="Times New Roman" w:cs="Times New Roman"/>
          <w:sz w:val="28"/>
          <w:szCs w:val="28"/>
          <w:lang w:eastAsia="ru-RU"/>
        </w:rPr>
      </w:pPr>
      <w:r w:rsidRPr="00332416">
        <w:rPr>
          <w:rFonts w:ascii="Times New Roman" w:eastAsia="Times New Roman" w:hAnsi="Times New Roman" w:cs="Times New Roman"/>
          <w:sz w:val="28"/>
          <w:szCs w:val="28"/>
          <w:lang w:eastAsia="ru-RU"/>
        </w:rPr>
        <w:t xml:space="preserve">   Учебная программа ЮНИСЕФ по ЦВЕ и СНГ, Дублинский </w:t>
      </w:r>
      <w:proofErr w:type="spellStart"/>
      <w:r w:rsidRPr="00332416">
        <w:rPr>
          <w:rFonts w:ascii="Times New Roman" w:eastAsia="Times New Roman" w:hAnsi="Times New Roman" w:cs="Times New Roman"/>
          <w:sz w:val="28"/>
          <w:szCs w:val="28"/>
          <w:lang w:eastAsia="ru-RU"/>
        </w:rPr>
        <w:t>технологичекий</w:t>
      </w:r>
      <w:proofErr w:type="spellEnd"/>
      <w:r w:rsidRPr="00332416">
        <w:rPr>
          <w:rFonts w:ascii="Times New Roman" w:eastAsia="Times New Roman" w:hAnsi="Times New Roman" w:cs="Times New Roman"/>
          <w:sz w:val="28"/>
          <w:szCs w:val="28"/>
          <w:lang w:eastAsia="ru-RU"/>
        </w:rPr>
        <w:t xml:space="preserve"> </w:t>
      </w:r>
    </w:p>
    <w:p w:rsidR="00332416" w:rsidRPr="00332416" w:rsidRDefault="00332416" w:rsidP="00332416">
      <w:pPr>
        <w:spacing w:after="0" w:line="240" w:lineRule="auto"/>
        <w:jc w:val="both"/>
        <w:rPr>
          <w:rFonts w:ascii="Times New Roman" w:eastAsia="Times New Roman" w:hAnsi="Times New Roman" w:cs="Times New Roman"/>
          <w:sz w:val="28"/>
          <w:szCs w:val="28"/>
          <w:lang w:val="en-US" w:eastAsia="ru-RU"/>
        </w:rPr>
      </w:pPr>
      <w:r w:rsidRPr="00332416">
        <w:rPr>
          <w:rFonts w:ascii="Times New Roman" w:eastAsia="Times New Roman" w:hAnsi="Times New Roman" w:cs="Times New Roman"/>
          <w:sz w:val="28"/>
          <w:szCs w:val="28"/>
          <w:lang w:eastAsia="ru-RU"/>
        </w:rPr>
        <w:t xml:space="preserve">    институт</w:t>
      </w:r>
      <w:r w:rsidRPr="00332416">
        <w:rPr>
          <w:rFonts w:ascii="Times New Roman" w:eastAsia="Times New Roman" w:hAnsi="Times New Roman" w:cs="Times New Roman"/>
          <w:sz w:val="28"/>
          <w:szCs w:val="28"/>
          <w:lang w:val="en-US" w:eastAsia="ru-RU"/>
        </w:rPr>
        <w:t xml:space="preserve">. – 2007 </w:t>
      </w:r>
      <w:r w:rsidRPr="00332416">
        <w:rPr>
          <w:rFonts w:ascii="Times New Roman" w:eastAsia="Times New Roman" w:hAnsi="Times New Roman" w:cs="Times New Roman"/>
          <w:sz w:val="28"/>
          <w:szCs w:val="28"/>
          <w:lang w:eastAsia="ru-RU"/>
        </w:rPr>
        <w:t>г</w:t>
      </w:r>
      <w:r w:rsidRPr="00332416">
        <w:rPr>
          <w:rFonts w:ascii="Times New Roman" w:eastAsia="Times New Roman" w:hAnsi="Times New Roman" w:cs="Times New Roman"/>
          <w:sz w:val="28"/>
          <w:szCs w:val="28"/>
          <w:lang w:val="en-US" w:eastAsia="ru-RU"/>
        </w:rPr>
        <w:t>. (unicef.org/</w:t>
      </w:r>
      <w:proofErr w:type="spellStart"/>
      <w:r w:rsidRPr="00332416">
        <w:rPr>
          <w:rFonts w:ascii="Times New Roman" w:eastAsia="Times New Roman" w:hAnsi="Times New Roman" w:cs="Times New Roman"/>
          <w:sz w:val="28"/>
          <w:szCs w:val="28"/>
          <w:lang w:val="en-US" w:eastAsia="ru-RU"/>
        </w:rPr>
        <w:t>eca</w:t>
      </w:r>
      <w:proofErr w:type="spellEnd"/>
      <w:r w:rsidRPr="00332416">
        <w:rPr>
          <w:rFonts w:ascii="Times New Roman" w:eastAsia="Times New Roman" w:hAnsi="Times New Roman" w:cs="Times New Roman"/>
          <w:sz w:val="28"/>
          <w:szCs w:val="28"/>
          <w:lang w:val="en-US" w:eastAsia="ru-RU"/>
        </w:rPr>
        <w:t>/</w:t>
      </w:r>
      <w:proofErr w:type="spellStart"/>
      <w:r w:rsidRPr="00332416">
        <w:rPr>
          <w:rFonts w:ascii="Times New Roman" w:eastAsia="Times New Roman" w:hAnsi="Times New Roman" w:cs="Times New Roman"/>
          <w:sz w:val="28"/>
          <w:szCs w:val="28"/>
          <w:lang w:val="en-US" w:eastAsia="ru-RU"/>
        </w:rPr>
        <w:t>Child_Rights</w:t>
      </w:r>
      <w:proofErr w:type="spellEnd"/>
      <w:r w:rsidRPr="00332416">
        <w:rPr>
          <w:rFonts w:ascii="Times New Roman" w:eastAsia="Times New Roman" w:hAnsi="Times New Roman" w:cs="Times New Roman"/>
          <w:sz w:val="28"/>
          <w:szCs w:val="28"/>
          <w:lang w:val="en-US" w:eastAsia="ru-RU"/>
        </w:rPr>
        <w:t>)</w:t>
      </w:r>
    </w:p>
    <w:p w:rsidR="00332416" w:rsidRPr="00332416" w:rsidRDefault="00332416" w:rsidP="00332416">
      <w:pPr>
        <w:spacing w:after="0" w:line="240" w:lineRule="auto"/>
        <w:jc w:val="both"/>
        <w:rPr>
          <w:rFonts w:ascii="Times New Roman" w:eastAsia="Times New Roman" w:hAnsi="Times New Roman" w:cs="Times New Roman"/>
          <w:sz w:val="28"/>
          <w:szCs w:val="28"/>
          <w:lang w:eastAsia="ru-RU"/>
        </w:rPr>
      </w:pPr>
      <w:r w:rsidRPr="00332416">
        <w:rPr>
          <w:rFonts w:ascii="Times New Roman" w:eastAsia="Times New Roman" w:hAnsi="Times New Roman" w:cs="Times New Roman"/>
          <w:sz w:val="28"/>
          <w:szCs w:val="28"/>
          <w:lang w:eastAsia="ru-RU"/>
        </w:rPr>
        <w:t xml:space="preserve">4 </w:t>
      </w:r>
      <w:proofErr w:type="spellStart"/>
      <w:r w:rsidRPr="00332416">
        <w:rPr>
          <w:rFonts w:ascii="Times New Roman" w:eastAsia="Times New Roman" w:hAnsi="Times New Roman" w:cs="Times New Roman"/>
          <w:sz w:val="28"/>
          <w:szCs w:val="28"/>
          <w:lang w:eastAsia="ru-RU"/>
        </w:rPr>
        <w:t>Смаль</w:t>
      </w:r>
      <w:proofErr w:type="spellEnd"/>
      <w:r w:rsidRPr="00332416">
        <w:rPr>
          <w:rFonts w:ascii="Times New Roman" w:eastAsia="Times New Roman" w:hAnsi="Times New Roman" w:cs="Times New Roman"/>
          <w:sz w:val="28"/>
          <w:szCs w:val="28"/>
          <w:lang w:eastAsia="ru-RU"/>
        </w:rPr>
        <w:t xml:space="preserve"> Ж.А. Правовая тематика в журналистике. Вестник ВГУ. Серия </w:t>
      </w:r>
      <w:proofErr w:type="spellStart"/>
      <w:r w:rsidRPr="00332416">
        <w:rPr>
          <w:rFonts w:ascii="Times New Roman" w:eastAsia="Times New Roman" w:hAnsi="Times New Roman" w:cs="Times New Roman"/>
          <w:sz w:val="28"/>
          <w:szCs w:val="28"/>
          <w:lang w:eastAsia="ru-RU"/>
        </w:rPr>
        <w:t>Флогия</w:t>
      </w:r>
      <w:proofErr w:type="spellEnd"/>
      <w:r w:rsidRPr="00332416">
        <w:rPr>
          <w:rFonts w:ascii="Times New Roman" w:eastAsia="Times New Roman" w:hAnsi="Times New Roman" w:cs="Times New Roman"/>
          <w:sz w:val="28"/>
          <w:szCs w:val="28"/>
          <w:lang w:eastAsia="ru-RU"/>
        </w:rPr>
        <w:t>. Журналистика. (</w:t>
      </w:r>
      <w:proofErr w:type="gramStart"/>
      <w:r w:rsidRPr="00332416">
        <w:rPr>
          <w:rFonts w:ascii="Times New Roman" w:eastAsia="Times New Roman" w:hAnsi="Times New Roman" w:cs="Times New Roman"/>
          <w:sz w:val="28"/>
          <w:szCs w:val="28"/>
          <w:lang w:eastAsia="ru-RU"/>
        </w:rPr>
        <w:t>jour.vsu.ru/</w:t>
      </w:r>
      <w:proofErr w:type="spellStart"/>
      <w:r w:rsidRPr="00332416">
        <w:rPr>
          <w:rFonts w:ascii="Times New Roman" w:eastAsia="Times New Roman" w:hAnsi="Times New Roman" w:cs="Times New Roman"/>
          <w:sz w:val="28"/>
          <w:szCs w:val="28"/>
          <w:lang w:eastAsia="ru-RU"/>
        </w:rPr>
        <w:t>index.php?Itemid</w:t>
      </w:r>
      <w:proofErr w:type="spellEnd"/>
      <w:proofErr w:type="gramEnd"/>
      <w:r w:rsidRPr="00332416">
        <w:rPr>
          <w:rFonts w:ascii="Times New Roman" w:eastAsia="Times New Roman" w:hAnsi="Times New Roman" w:cs="Times New Roman"/>
          <w:sz w:val="28"/>
          <w:szCs w:val="28"/>
          <w:lang w:eastAsia="ru-RU"/>
        </w:rPr>
        <w:t>=9&amp;..)</w:t>
      </w:r>
    </w:p>
    <w:p w:rsidR="00332416" w:rsidRPr="00332416" w:rsidRDefault="00332416" w:rsidP="00332416">
      <w:pPr>
        <w:spacing w:after="0" w:line="240" w:lineRule="auto"/>
        <w:jc w:val="both"/>
        <w:rPr>
          <w:rFonts w:ascii="Times New Roman" w:eastAsia="Times New Roman" w:hAnsi="Times New Roman" w:cs="Times New Roman"/>
          <w:sz w:val="28"/>
          <w:szCs w:val="28"/>
          <w:lang w:eastAsia="ru-RU"/>
        </w:rPr>
      </w:pPr>
      <w:r w:rsidRPr="00332416">
        <w:rPr>
          <w:rFonts w:ascii="Times New Roman" w:eastAsia="Times New Roman" w:hAnsi="Times New Roman" w:cs="Times New Roman"/>
          <w:sz w:val="28"/>
          <w:szCs w:val="28"/>
          <w:lang w:eastAsia="ru-RU"/>
        </w:rPr>
        <w:t>5 Соблюдение прав и законных интересов детей в организациях образования/Пособие для специалистов отделов образования и образовательных организаций Астана. – 2010. (sange.kz/</w:t>
      </w:r>
      <w:proofErr w:type="spellStart"/>
      <w:r w:rsidRPr="00332416">
        <w:rPr>
          <w:rFonts w:ascii="Times New Roman" w:eastAsia="Times New Roman" w:hAnsi="Times New Roman" w:cs="Times New Roman"/>
          <w:sz w:val="28"/>
          <w:szCs w:val="28"/>
          <w:lang w:eastAsia="ru-RU"/>
        </w:rPr>
        <w:t>files</w:t>
      </w:r>
      <w:proofErr w:type="spellEnd"/>
      <w:r w:rsidRPr="00332416">
        <w:rPr>
          <w:rFonts w:ascii="Times New Roman" w:eastAsia="Times New Roman" w:hAnsi="Times New Roman" w:cs="Times New Roman"/>
          <w:sz w:val="28"/>
          <w:szCs w:val="28"/>
          <w:lang w:eastAsia="ru-RU"/>
        </w:rPr>
        <w:t>/8713/6021/9627)</w:t>
      </w:r>
    </w:p>
    <w:p w:rsidR="00332416" w:rsidRPr="00332416" w:rsidRDefault="00332416" w:rsidP="00332416">
      <w:pPr>
        <w:spacing w:after="0" w:line="240" w:lineRule="auto"/>
        <w:jc w:val="both"/>
        <w:rPr>
          <w:rFonts w:ascii="Times New Roman" w:eastAsia="Times New Roman" w:hAnsi="Times New Roman" w:cs="Times New Roman"/>
          <w:b/>
          <w:sz w:val="28"/>
          <w:szCs w:val="28"/>
          <w:lang w:eastAsia="ru-RU"/>
        </w:rPr>
      </w:pPr>
      <w:r w:rsidRPr="00332416">
        <w:rPr>
          <w:rFonts w:ascii="Times New Roman" w:eastAsia="Times New Roman" w:hAnsi="Times New Roman" w:cs="Times New Roman"/>
          <w:b/>
          <w:sz w:val="28"/>
          <w:szCs w:val="28"/>
          <w:lang w:eastAsia="ru-RU"/>
        </w:rPr>
        <w:t>Дополнительная:</w:t>
      </w:r>
    </w:p>
    <w:p w:rsidR="00332416" w:rsidRPr="00332416" w:rsidRDefault="00332416" w:rsidP="00332416">
      <w:pPr>
        <w:spacing w:after="0" w:line="240" w:lineRule="auto"/>
        <w:jc w:val="both"/>
        <w:rPr>
          <w:rFonts w:ascii="Times New Roman" w:eastAsia="Times New Roman" w:hAnsi="Times New Roman" w:cs="Times New Roman"/>
          <w:sz w:val="28"/>
          <w:szCs w:val="28"/>
          <w:lang w:eastAsia="ru-RU"/>
        </w:rPr>
      </w:pPr>
      <w:r w:rsidRPr="00332416">
        <w:rPr>
          <w:rFonts w:ascii="Times New Roman" w:eastAsia="Times New Roman" w:hAnsi="Times New Roman" w:cs="Times New Roman"/>
          <w:sz w:val="28"/>
          <w:szCs w:val="28"/>
          <w:lang w:eastAsia="ru-RU"/>
        </w:rPr>
        <w:t xml:space="preserve">6 </w:t>
      </w:r>
      <w:proofErr w:type="spellStart"/>
      <w:r w:rsidRPr="00332416">
        <w:rPr>
          <w:rFonts w:ascii="Times New Roman" w:eastAsia="Times New Roman" w:hAnsi="Times New Roman" w:cs="Times New Roman"/>
          <w:sz w:val="28"/>
          <w:szCs w:val="28"/>
          <w:lang w:eastAsia="ru-RU"/>
        </w:rPr>
        <w:t>ИксановаГ</w:t>
      </w:r>
      <w:proofErr w:type="spellEnd"/>
      <w:r w:rsidRPr="00332416">
        <w:rPr>
          <w:rFonts w:ascii="Times New Roman" w:eastAsia="Times New Roman" w:hAnsi="Times New Roman" w:cs="Times New Roman"/>
          <w:sz w:val="28"/>
          <w:szCs w:val="28"/>
          <w:lang w:eastAsia="ru-RU"/>
        </w:rPr>
        <w:t xml:space="preserve">. Права ребенка приоритет в </w:t>
      </w:r>
      <w:proofErr w:type="spellStart"/>
      <w:r w:rsidRPr="00332416">
        <w:rPr>
          <w:rFonts w:ascii="Times New Roman" w:eastAsia="Times New Roman" w:hAnsi="Times New Roman" w:cs="Times New Roman"/>
          <w:sz w:val="28"/>
          <w:szCs w:val="28"/>
          <w:lang w:eastAsia="ru-RU"/>
        </w:rPr>
        <w:t>законодательсте</w:t>
      </w:r>
      <w:proofErr w:type="spellEnd"/>
      <w:r w:rsidRPr="00332416">
        <w:rPr>
          <w:rFonts w:ascii="Times New Roman" w:eastAsia="Times New Roman" w:hAnsi="Times New Roman" w:cs="Times New Roman"/>
          <w:sz w:val="28"/>
          <w:szCs w:val="28"/>
          <w:lang w:eastAsia="ru-RU"/>
        </w:rPr>
        <w:t xml:space="preserve"> Казахстана, Астана, 2015. (zakon.kz/4627346-g.-iksanova)</w:t>
      </w:r>
    </w:p>
    <w:p w:rsidR="00332416" w:rsidRPr="00332416" w:rsidRDefault="00332416" w:rsidP="00332416">
      <w:pPr>
        <w:spacing w:after="0" w:line="240" w:lineRule="auto"/>
        <w:jc w:val="both"/>
        <w:rPr>
          <w:rFonts w:ascii="Times New Roman" w:eastAsia="Times New Roman" w:hAnsi="Times New Roman" w:cs="Times New Roman"/>
          <w:sz w:val="28"/>
          <w:szCs w:val="28"/>
          <w:lang w:eastAsia="ru-RU"/>
        </w:rPr>
      </w:pPr>
      <w:r w:rsidRPr="00332416">
        <w:rPr>
          <w:rFonts w:ascii="Times New Roman" w:eastAsia="Times New Roman" w:hAnsi="Times New Roman" w:cs="Times New Roman"/>
          <w:sz w:val="28"/>
          <w:szCs w:val="28"/>
          <w:lang w:eastAsia="ru-RU"/>
        </w:rPr>
        <w:t xml:space="preserve">7 Михалева Г.В. </w:t>
      </w:r>
      <w:proofErr w:type="spellStart"/>
      <w:r w:rsidRPr="00332416">
        <w:rPr>
          <w:rFonts w:ascii="Times New Roman" w:eastAsia="Times New Roman" w:hAnsi="Times New Roman" w:cs="Times New Roman"/>
          <w:sz w:val="28"/>
          <w:szCs w:val="28"/>
          <w:lang w:eastAsia="ru-RU"/>
        </w:rPr>
        <w:t>Медиаобразование</w:t>
      </w:r>
      <w:proofErr w:type="spellEnd"/>
      <w:r w:rsidRPr="00332416">
        <w:rPr>
          <w:rFonts w:ascii="Times New Roman" w:eastAsia="Times New Roman" w:hAnsi="Times New Roman" w:cs="Times New Roman"/>
          <w:sz w:val="28"/>
          <w:szCs w:val="28"/>
          <w:lang w:eastAsia="ru-RU"/>
        </w:rPr>
        <w:t xml:space="preserve"> в Великобритании. История и современность. (urf.podelise.ru/</w:t>
      </w:r>
      <w:proofErr w:type="spellStart"/>
      <w:r w:rsidRPr="00332416">
        <w:rPr>
          <w:rFonts w:ascii="Times New Roman" w:eastAsia="Times New Roman" w:hAnsi="Times New Roman" w:cs="Times New Roman"/>
          <w:sz w:val="28"/>
          <w:szCs w:val="28"/>
          <w:lang w:eastAsia="ru-RU"/>
        </w:rPr>
        <w:t>docs</w:t>
      </w:r>
      <w:proofErr w:type="spellEnd"/>
      <w:r w:rsidRPr="00332416">
        <w:rPr>
          <w:rFonts w:ascii="Times New Roman" w:eastAsia="Times New Roman" w:hAnsi="Times New Roman" w:cs="Times New Roman"/>
          <w:sz w:val="28"/>
          <w:szCs w:val="28"/>
          <w:lang w:eastAsia="ru-RU"/>
        </w:rPr>
        <w:t>/98/</w:t>
      </w:r>
      <w:proofErr w:type="spellStart"/>
      <w:r w:rsidRPr="00332416">
        <w:rPr>
          <w:rFonts w:ascii="Times New Roman" w:eastAsia="Times New Roman" w:hAnsi="Times New Roman" w:cs="Times New Roman"/>
          <w:sz w:val="28"/>
          <w:szCs w:val="28"/>
          <w:lang w:eastAsia="ru-RU"/>
        </w:rPr>
        <w:t>index</w:t>
      </w:r>
      <w:proofErr w:type="spellEnd"/>
      <w:r w:rsidRPr="00332416">
        <w:rPr>
          <w:rFonts w:ascii="Times New Roman" w:eastAsia="Times New Roman" w:hAnsi="Times New Roman" w:cs="Times New Roman"/>
          <w:sz w:val="28"/>
          <w:szCs w:val="28"/>
          <w:lang w:eastAsia="ru-RU"/>
        </w:rPr>
        <w:t>)</w:t>
      </w:r>
    </w:p>
    <w:p w:rsidR="00332416" w:rsidRPr="00332416" w:rsidRDefault="00332416" w:rsidP="00332416">
      <w:pPr>
        <w:tabs>
          <w:tab w:val="left" w:pos="709"/>
        </w:tabs>
        <w:spacing w:after="120" w:line="240" w:lineRule="auto"/>
        <w:ind w:firstLine="709"/>
        <w:rPr>
          <w:rFonts w:ascii="Times New Roman" w:eastAsia="Times New Roman" w:hAnsi="Times New Roman" w:cs="Times New Roman"/>
          <w:b/>
          <w:sz w:val="28"/>
          <w:szCs w:val="28"/>
          <w:lang w:eastAsia="ru-RU"/>
        </w:rPr>
      </w:pPr>
      <w:r w:rsidRPr="00332416">
        <w:rPr>
          <w:rFonts w:ascii="Times New Roman" w:eastAsia="Times New Roman" w:hAnsi="Times New Roman" w:cs="Times New Roman"/>
          <w:sz w:val="28"/>
          <w:szCs w:val="28"/>
          <w:lang w:eastAsia="ru-RU"/>
        </w:rPr>
        <w:lastRenderedPageBreak/>
        <w:t>8 Международные стандарты в области соблюдения прав детей и их имплементация в национальное законодательство. (- http://www.ombudsman.kz)</w:t>
      </w:r>
    </w:p>
    <w:p w:rsidR="00D6143E" w:rsidRDefault="00D6143E" w:rsidP="00D6143E">
      <w:pPr>
        <w:spacing w:after="160" w:line="240" w:lineRule="auto"/>
        <w:ind w:firstLine="709"/>
        <w:jc w:val="center"/>
        <w:rPr>
          <w:rFonts w:ascii="Times New Roman" w:hAnsi="Times New Roman" w:cs="Times New Roman"/>
          <w:sz w:val="28"/>
          <w:szCs w:val="28"/>
        </w:rPr>
      </w:pPr>
    </w:p>
    <w:p w:rsidR="00D6143E" w:rsidRPr="00D6143E" w:rsidRDefault="00D6143E" w:rsidP="00D6143E">
      <w:pPr>
        <w:spacing w:after="160" w:line="240" w:lineRule="auto"/>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Планы СРО</w:t>
      </w:r>
      <w:r w:rsidRPr="00D6143E">
        <w:rPr>
          <w:rFonts w:ascii="Times New Roman" w:eastAsia="Calibri" w:hAnsi="Times New Roman" w:cs="Times New Roman"/>
          <w:b/>
          <w:sz w:val="28"/>
          <w:szCs w:val="28"/>
        </w:rPr>
        <w:t>П</w:t>
      </w:r>
    </w:p>
    <w:p w:rsidR="00D6143E" w:rsidRPr="00D6143E" w:rsidRDefault="00D6143E" w:rsidP="00D6143E">
      <w:pPr>
        <w:spacing w:after="160" w:line="240" w:lineRule="auto"/>
        <w:rPr>
          <w:rFonts w:ascii="Times New Roman" w:eastAsia="Calibri" w:hAnsi="Times New Roman" w:cs="Times New Roman"/>
          <w:sz w:val="28"/>
          <w:szCs w:val="28"/>
        </w:rPr>
      </w:pPr>
      <w:r w:rsidRPr="00D6143E">
        <w:rPr>
          <w:rFonts w:ascii="Times New Roman" w:eastAsia="Calibri" w:hAnsi="Times New Roman" w:cs="Times New Roman"/>
          <w:b/>
          <w:sz w:val="28"/>
          <w:szCs w:val="28"/>
        </w:rPr>
        <w:t>Тема №1. Работа с массово-информационным правом Республики Казахстан</w:t>
      </w:r>
    </w:p>
    <w:p w:rsidR="00D6143E" w:rsidRPr="00D6143E" w:rsidRDefault="00D6143E" w:rsidP="00D6143E">
      <w:pPr>
        <w:spacing w:after="160" w:line="240" w:lineRule="auto"/>
        <w:ind w:left="709"/>
        <w:contextualSpacing/>
        <w:rPr>
          <w:rFonts w:ascii="Times New Roman" w:eastAsia="Calibri" w:hAnsi="Times New Roman" w:cs="Times New Roman"/>
          <w:b/>
          <w:sz w:val="28"/>
          <w:szCs w:val="28"/>
        </w:rPr>
      </w:pPr>
    </w:p>
    <w:p w:rsidR="00D6143E" w:rsidRPr="00D6143E" w:rsidRDefault="00D6143E" w:rsidP="00D6143E">
      <w:pPr>
        <w:spacing w:after="160" w:line="240" w:lineRule="auto"/>
        <w:contextualSpacing/>
        <w:rPr>
          <w:rFonts w:ascii="Times New Roman" w:eastAsia="Calibri" w:hAnsi="Times New Roman" w:cs="Times New Roman"/>
          <w:sz w:val="28"/>
          <w:szCs w:val="28"/>
        </w:rPr>
      </w:pPr>
      <w:r w:rsidRPr="00D6143E">
        <w:rPr>
          <w:rFonts w:ascii="Times New Roman" w:eastAsia="Calibri" w:hAnsi="Times New Roman" w:cs="Times New Roman"/>
          <w:b/>
          <w:sz w:val="28"/>
          <w:szCs w:val="28"/>
        </w:rPr>
        <w:t>Цель:</w:t>
      </w:r>
      <w:r w:rsidRPr="00D6143E">
        <w:rPr>
          <w:rFonts w:ascii="Times New Roman" w:eastAsia="Calibri" w:hAnsi="Times New Roman" w:cs="Times New Roman"/>
          <w:sz w:val="28"/>
          <w:szCs w:val="28"/>
        </w:rPr>
        <w:t xml:space="preserve"> Обучить студентов работе с официальными документами; повысить правовую грамотность и обеспечить базу для работы с детьми на практике.</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p>
    <w:p w:rsidR="00D6143E" w:rsidRPr="00D6143E" w:rsidRDefault="00D6143E" w:rsidP="00D6143E">
      <w:pPr>
        <w:spacing w:after="160" w:line="240" w:lineRule="auto"/>
        <w:contextualSpacing/>
        <w:rPr>
          <w:rFonts w:ascii="Times New Roman" w:eastAsia="Calibri" w:hAnsi="Times New Roman" w:cs="Times New Roman"/>
          <w:sz w:val="28"/>
          <w:szCs w:val="28"/>
        </w:rPr>
      </w:pPr>
      <w:r w:rsidRPr="00D6143E">
        <w:rPr>
          <w:rFonts w:ascii="Times New Roman" w:eastAsia="Calibri" w:hAnsi="Times New Roman" w:cs="Times New Roman"/>
          <w:b/>
          <w:sz w:val="28"/>
          <w:szCs w:val="28"/>
        </w:rPr>
        <w:t>Задание:</w:t>
      </w:r>
      <w:r w:rsidRPr="00D6143E">
        <w:rPr>
          <w:rFonts w:ascii="Times New Roman" w:eastAsia="Calibri" w:hAnsi="Times New Roman" w:cs="Times New Roman"/>
          <w:sz w:val="28"/>
          <w:szCs w:val="28"/>
        </w:rPr>
        <w:t xml:space="preserve"> Студенты знакомятся и выписывают статьи из кодексов, законов и актов, касающиеся защиты прав детей и работы СМИ с несовершеннолетними гражданами.</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p>
    <w:p w:rsidR="00D6143E" w:rsidRPr="00D6143E" w:rsidRDefault="00D6143E" w:rsidP="00D6143E">
      <w:pPr>
        <w:spacing w:after="160" w:line="240" w:lineRule="auto"/>
        <w:rPr>
          <w:rFonts w:ascii="Times New Roman" w:eastAsia="Calibri" w:hAnsi="Times New Roman" w:cs="Times New Roman"/>
          <w:b/>
          <w:sz w:val="28"/>
          <w:szCs w:val="28"/>
        </w:rPr>
      </w:pPr>
      <w:r w:rsidRPr="00D6143E">
        <w:rPr>
          <w:rFonts w:ascii="Times New Roman" w:eastAsia="Calibri" w:hAnsi="Times New Roman" w:cs="Times New Roman"/>
          <w:b/>
          <w:sz w:val="28"/>
          <w:szCs w:val="28"/>
        </w:rPr>
        <w:t xml:space="preserve">Литература: </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lang w:val="en-US"/>
        </w:rPr>
      </w:pPr>
      <w:r w:rsidRPr="00D6143E">
        <w:rPr>
          <w:rFonts w:ascii="Times New Roman" w:eastAsia="Calibri" w:hAnsi="Times New Roman" w:cs="Times New Roman"/>
          <w:sz w:val="28"/>
          <w:szCs w:val="28"/>
        </w:rPr>
        <w:t xml:space="preserve">1 </w:t>
      </w:r>
      <w:proofErr w:type="spellStart"/>
      <w:r w:rsidRPr="00D6143E">
        <w:rPr>
          <w:rFonts w:ascii="Times New Roman" w:eastAsia="Calibri" w:hAnsi="Times New Roman" w:cs="Times New Roman"/>
          <w:sz w:val="28"/>
          <w:szCs w:val="28"/>
        </w:rPr>
        <w:t>Шнекендорф</w:t>
      </w:r>
      <w:proofErr w:type="spellEnd"/>
      <w:r w:rsidRPr="00D6143E">
        <w:rPr>
          <w:rFonts w:ascii="Times New Roman" w:eastAsia="Calibri" w:hAnsi="Times New Roman" w:cs="Times New Roman"/>
          <w:sz w:val="28"/>
          <w:szCs w:val="28"/>
        </w:rPr>
        <w:t xml:space="preserve"> З.К. Конвенция о правах ребенка. Путеводитель</w:t>
      </w:r>
      <w:r w:rsidRPr="00D6143E">
        <w:rPr>
          <w:rFonts w:ascii="Times New Roman" w:eastAsia="Calibri" w:hAnsi="Times New Roman" w:cs="Times New Roman"/>
          <w:sz w:val="28"/>
          <w:szCs w:val="28"/>
          <w:lang w:val="en-US"/>
        </w:rPr>
        <w:t xml:space="preserve">. - </w:t>
      </w:r>
      <w:r w:rsidRPr="00D6143E">
        <w:rPr>
          <w:rFonts w:ascii="Times New Roman" w:eastAsia="Calibri" w:hAnsi="Times New Roman" w:cs="Times New Roman"/>
          <w:sz w:val="28"/>
          <w:szCs w:val="28"/>
        </w:rPr>
        <w:t>М</w:t>
      </w:r>
      <w:r w:rsidRPr="00D6143E">
        <w:rPr>
          <w:rFonts w:ascii="Times New Roman" w:eastAsia="Calibri" w:hAnsi="Times New Roman" w:cs="Times New Roman"/>
          <w:sz w:val="28"/>
          <w:szCs w:val="28"/>
          <w:lang w:val="en-US"/>
        </w:rPr>
        <w:t xml:space="preserve">., 2001 </w:t>
      </w:r>
      <w:r w:rsidRPr="00D6143E">
        <w:rPr>
          <w:rFonts w:ascii="Times New Roman" w:eastAsia="Calibri" w:hAnsi="Times New Roman" w:cs="Times New Roman"/>
          <w:sz w:val="28"/>
          <w:szCs w:val="28"/>
        </w:rPr>
        <w:t>г</w:t>
      </w:r>
      <w:r w:rsidRPr="00D6143E">
        <w:rPr>
          <w:rFonts w:ascii="Times New Roman" w:eastAsia="Calibri" w:hAnsi="Times New Roman" w:cs="Times New Roman"/>
          <w:sz w:val="28"/>
          <w:szCs w:val="28"/>
          <w:lang w:val="en-US"/>
        </w:rPr>
        <w:t>. (search.rsl.ru/</w:t>
      </w:r>
      <w:proofErr w:type="spellStart"/>
      <w:r w:rsidRPr="00D6143E">
        <w:rPr>
          <w:rFonts w:ascii="Times New Roman" w:eastAsia="Calibri" w:hAnsi="Times New Roman" w:cs="Times New Roman"/>
          <w:sz w:val="28"/>
          <w:szCs w:val="28"/>
          <w:lang w:val="en-US"/>
        </w:rPr>
        <w:t>ru</w:t>
      </w:r>
      <w:proofErr w:type="spellEnd"/>
      <w:r w:rsidRPr="00D6143E">
        <w:rPr>
          <w:rFonts w:ascii="Times New Roman" w:eastAsia="Calibri" w:hAnsi="Times New Roman" w:cs="Times New Roman"/>
          <w:sz w:val="28"/>
          <w:szCs w:val="28"/>
          <w:lang w:val="en-US"/>
        </w:rPr>
        <w:t>/record/01000710125)</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lang w:val="en-US"/>
        </w:rPr>
      </w:pPr>
      <w:r w:rsidRPr="00D6143E">
        <w:rPr>
          <w:rFonts w:ascii="Times New Roman" w:eastAsia="Calibri" w:hAnsi="Times New Roman" w:cs="Times New Roman"/>
          <w:sz w:val="28"/>
          <w:szCs w:val="28"/>
        </w:rPr>
        <w:t xml:space="preserve">2 Права ребенка: пособие для журналистов, Ижевск.  </w:t>
      </w:r>
      <w:r w:rsidRPr="00D6143E">
        <w:rPr>
          <w:rFonts w:ascii="Times New Roman" w:eastAsia="Calibri" w:hAnsi="Times New Roman" w:cs="Times New Roman"/>
          <w:sz w:val="28"/>
          <w:szCs w:val="28"/>
          <w:lang w:val="en-US"/>
        </w:rPr>
        <w:t xml:space="preserve">- 2009 </w:t>
      </w:r>
      <w:r w:rsidRPr="00D6143E">
        <w:rPr>
          <w:rFonts w:ascii="Times New Roman" w:eastAsia="Calibri" w:hAnsi="Times New Roman" w:cs="Times New Roman"/>
          <w:sz w:val="28"/>
          <w:szCs w:val="28"/>
        </w:rPr>
        <w:t>г</w:t>
      </w:r>
      <w:r w:rsidRPr="00D6143E">
        <w:rPr>
          <w:rFonts w:ascii="Times New Roman" w:eastAsia="Calibri" w:hAnsi="Times New Roman" w:cs="Times New Roman"/>
          <w:sz w:val="28"/>
          <w:szCs w:val="28"/>
          <w:lang w:val="en-US"/>
        </w:rPr>
        <w:t>. (linia.udm.net/publications/6)</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3 Права ребенка и журналистика, практический аспект: опираться на права. Учебная программа ЮНИСЕФ по ЦВЕ и СНГ, Дублинский технологический институт. – 2007 г. (</w:t>
      </w:r>
      <w:proofErr w:type="spellStart"/>
      <w:r w:rsidRPr="00D6143E">
        <w:rPr>
          <w:rFonts w:ascii="Times New Roman" w:eastAsia="Calibri" w:hAnsi="Times New Roman" w:cs="Times New Roman"/>
          <w:sz w:val="28"/>
          <w:szCs w:val="28"/>
          <w:lang w:val="en-US"/>
        </w:rPr>
        <w:t>unicef</w:t>
      </w:r>
      <w:proofErr w:type="spellEnd"/>
      <w:r w:rsidRPr="00D6143E">
        <w:rPr>
          <w:rFonts w:ascii="Times New Roman" w:eastAsia="Calibri" w:hAnsi="Times New Roman" w:cs="Times New Roman"/>
          <w:sz w:val="28"/>
          <w:szCs w:val="28"/>
        </w:rPr>
        <w:t>.</w:t>
      </w:r>
      <w:r w:rsidRPr="00D6143E">
        <w:rPr>
          <w:rFonts w:ascii="Times New Roman" w:eastAsia="Calibri" w:hAnsi="Times New Roman" w:cs="Times New Roman"/>
          <w:sz w:val="28"/>
          <w:szCs w:val="28"/>
          <w:lang w:val="en-US"/>
        </w:rPr>
        <w:t>org</w:t>
      </w:r>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eca</w:t>
      </w:r>
      <w:proofErr w:type="spellEnd"/>
      <w:r w:rsidRPr="00D6143E">
        <w:rPr>
          <w:rFonts w:ascii="Times New Roman" w:eastAsia="Calibri" w:hAnsi="Times New Roman" w:cs="Times New Roman"/>
          <w:sz w:val="28"/>
          <w:szCs w:val="28"/>
        </w:rPr>
        <w:t>/</w:t>
      </w:r>
      <w:r w:rsidRPr="00D6143E">
        <w:rPr>
          <w:rFonts w:ascii="Times New Roman" w:eastAsia="Calibri" w:hAnsi="Times New Roman" w:cs="Times New Roman"/>
          <w:sz w:val="28"/>
          <w:szCs w:val="28"/>
          <w:lang w:val="en-US"/>
        </w:rPr>
        <w:t>Child</w:t>
      </w:r>
      <w:r w:rsidRPr="00D6143E">
        <w:rPr>
          <w:rFonts w:ascii="Times New Roman" w:eastAsia="Calibri" w:hAnsi="Times New Roman" w:cs="Times New Roman"/>
          <w:sz w:val="28"/>
          <w:szCs w:val="28"/>
        </w:rPr>
        <w:t>_</w:t>
      </w:r>
      <w:r w:rsidRPr="00D6143E">
        <w:rPr>
          <w:rFonts w:ascii="Times New Roman" w:eastAsia="Calibri" w:hAnsi="Times New Roman" w:cs="Times New Roman"/>
          <w:sz w:val="28"/>
          <w:szCs w:val="28"/>
          <w:lang w:val="en-US"/>
        </w:rPr>
        <w:t>Rights</w:t>
      </w:r>
      <w:r w:rsidRPr="00D6143E">
        <w:rPr>
          <w:rFonts w:ascii="Times New Roman" w:eastAsia="Calibri" w:hAnsi="Times New Roman" w:cs="Times New Roman"/>
          <w:sz w:val="28"/>
          <w:szCs w:val="28"/>
        </w:rPr>
        <w:t>)</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 xml:space="preserve">4 </w:t>
      </w:r>
      <w:proofErr w:type="spellStart"/>
      <w:r w:rsidRPr="00D6143E">
        <w:rPr>
          <w:rFonts w:ascii="Times New Roman" w:eastAsia="Calibri" w:hAnsi="Times New Roman" w:cs="Times New Roman"/>
          <w:sz w:val="28"/>
          <w:szCs w:val="28"/>
        </w:rPr>
        <w:t>Смаль</w:t>
      </w:r>
      <w:proofErr w:type="spellEnd"/>
      <w:r w:rsidRPr="00D6143E">
        <w:rPr>
          <w:rFonts w:ascii="Times New Roman" w:eastAsia="Calibri" w:hAnsi="Times New Roman" w:cs="Times New Roman"/>
          <w:sz w:val="28"/>
          <w:szCs w:val="28"/>
        </w:rPr>
        <w:t xml:space="preserve"> Ж.А. Правовая тематика в журналистике. Вестник ВГУ. Серия Филология. Журналистика. (</w:t>
      </w:r>
      <w:proofErr w:type="gramStart"/>
      <w:r w:rsidRPr="00D6143E">
        <w:rPr>
          <w:rFonts w:ascii="Times New Roman" w:eastAsia="Calibri" w:hAnsi="Times New Roman" w:cs="Times New Roman"/>
          <w:sz w:val="28"/>
          <w:szCs w:val="28"/>
          <w:lang w:val="en-US"/>
        </w:rPr>
        <w:t>jour</w:t>
      </w:r>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vsu</w:t>
      </w:r>
      <w:proofErr w:type="spellEnd"/>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ru</w:t>
      </w:r>
      <w:proofErr w:type="spellEnd"/>
      <w:r w:rsidRPr="00D6143E">
        <w:rPr>
          <w:rFonts w:ascii="Times New Roman" w:eastAsia="Calibri" w:hAnsi="Times New Roman" w:cs="Times New Roman"/>
          <w:sz w:val="28"/>
          <w:szCs w:val="28"/>
        </w:rPr>
        <w:t>/</w:t>
      </w:r>
      <w:r w:rsidRPr="00D6143E">
        <w:rPr>
          <w:rFonts w:ascii="Times New Roman" w:eastAsia="Calibri" w:hAnsi="Times New Roman" w:cs="Times New Roman"/>
          <w:sz w:val="28"/>
          <w:szCs w:val="28"/>
          <w:lang w:val="en-US"/>
        </w:rPr>
        <w:t>index</w:t>
      </w:r>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php</w:t>
      </w:r>
      <w:proofErr w:type="spellEnd"/>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Itemid</w:t>
      </w:r>
      <w:proofErr w:type="spellEnd"/>
      <w:proofErr w:type="gramEnd"/>
      <w:r w:rsidRPr="00D6143E">
        <w:rPr>
          <w:rFonts w:ascii="Times New Roman" w:eastAsia="Calibri" w:hAnsi="Times New Roman" w:cs="Times New Roman"/>
          <w:sz w:val="28"/>
          <w:szCs w:val="28"/>
        </w:rPr>
        <w:t>=9&amp;..)</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 xml:space="preserve">5 Соблюдение прав и законных интересов детей в организациях образования/Пособие для специалистов отделов образования и образовательных организаций </w:t>
      </w:r>
      <w:proofErr w:type="gramStart"/>
      <w:r w:rsidRPr="00D6143E">
        <w:rPr>
          <w:rFonts w:ascii="Times New Roman" w:eastAsia="Calibri" w:hAnsi="Times New Roman" w:cs="Times New Roman"/>
          <w:sz w:val="28"/>
          <w:szCs w:val="28"/>
        </w:rPr>
        <w:t>Астана.–</w:t>
      </w:r>
      <w:proofErr w:type="gramEnd"/>
      <w:r w:rsidRPr="00D6143E">
        <w:rPr>
          <w:rFonts w:ascii="Times New Roman" w:eastAsia="Calibri" w:hAnsi="Times New Roman" w:cs="Times New Roman"/>
          <w:sz w:val="28"/>
          <w:szCs w:val="28"/>
        </w:rPr>
        <w:t xml:space="preserve"> 2010. (sange.kz/</w:t>
      </w:r>
      <w:proofErr w:type="spellStart"/>
      <w:r w:rsidRPr="00D6143E">
        <w:rPr>
          <w:rFonts w:ascii="Times New Roman" w:eastAsia="Calibri" w:hAnsi="Times New Roman" w:cs="Times New Roman"/>
          <w:sz w:val="28"/>
          <w:szCs w:val="28"/>
        </w:rPr>
        <w:t>files</w:t>
      </w:r>
      <w:proofErr w:type="spellEnd"/>
      <w:r w:rsidRPr="00D6143E">
        <w:rPr>
          <w:rFonts w:ascii="Times New Roman" w:eastAsia="Calibri" w:hAnsi="Times New Roman" w:cs="Times New Roman"/>
          <w:sz w:val="28"/>
          <w:szCs w:val="28"/>
        </w:rPr>
        <w:t>/8713/6021/9627)</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 xml:space="preserve">6 </w:t>
      </w:r>
      <w:proofErr w:type="spellStart"/>
      <w:r w:rsidRPr="00D6143E">
        <w:rPr>
          <w:rFonts w:ascii="Times New Roman" w:eastAsia="Calibri" w:hAnsi="Times New Roman" w:cs="Times New Roman"/>
          <w:sz w:val="28"/>
          <w:szCs w:val="28"/>
        </w:rPr>
        <w:t>ИксановаГ</w:t>
      </w:r>
      <w:proofErr w:type="spellEnd"/>
      <w:r w:rsidRPr="00D6143E">
        <w:rPr>
          <w:rFonts w:ascii="Times New Roman" w:eastAsia="Calibri" w:hAnsi="Times New Roman" w:cs="Times New Roman"/>
          <w:sz w:val="28"/>
          <w:szCs w:val="28"/>
        </w:rPr>
        <w:t>. Права ребенка приоритет в законодательстве Казахстана, Астана, 2015. (zakon.kz/4627346-g.-iksanova)</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 xml:space="preserve">7 Михалева Г.В. </w:t>
      </w:r>
      <w:proofErr w:type="spellStart"/>
      <w:r w:rsidRPr="00D6143E">
        <w:rPr>
          <w:rFonts w:ascii="Times New Roman" w:eastAsia="Calibri" w:hAnsi="Times New Roman" w:cs="Times New Roman"/>
          <w:sz w:val="28"/>
          <w:szCs w:val="28"/>
        </w:rPr>
        <w:t>Медиаобразование</w:t>
      </w:r>
      <w:proofErr w:type="spellEnd"/>
      <w:r w:rsidRPr="00D6143E">
        <w:rPr>
          <w:rFonts w:ascii="Times New Roman" w:eastAsia="Calibri" w:hAnsi="Times New Roman" w:cs="Times New Roman"/>
          <w:sz w:val="28"/>
          <w:szCs w:val="28"/>
        </w:rPr>
        <w:t xml:space="preserve"> в Великобритании. История и современность. (urf.podelise.ru/</w:t>
      </w:r>
      <w:proofErr w:type="spellStart"/>
      <w:r w:rsidRPr="00D6143E">
        <w:rPr>
          <w:rFonts w:ascii="Times New Roman" w:eastAsia="Calibri" w:hAnsi="Times New Roman" w:cs="Times New Roman"/>
          <w:sz w:val="28"/>
          <w:szCs w:val="28"/>
        </w:rPr>
        <w:t>docs</w:t>
      </w:r>
      <w:proofErr w:type="spellEnd"/>
      <w:r w:rsidRPr="00D6143E">
        <w:rPr>
          <w:rFonts w:ascii="Times New Roman" w:eastAsia="Calibri" w:hAnsi="Times New Roman" w:cs="Times New Roman"/>
          <w:sz w:val="28"/>
          <w:szCs w:val="28"/>
        </w:rPr>
        <w:t>/98/</w:t>
      </w:r>
      <w:proofErr w:type="spellStart"/>
      <w:r w:rsidRPr="00D6143E">
        <w:rPr>
          <w:rFonts w:ascii="Times New Roman" w:eastAsia="Calibri" w:hAnsi="Times New Roman" w:cs="Times New Roman"/>
          <w:sz w:val="28"/>
          <w:szCs w:val="28"/>
        </w:rPr>
        <w:t>index</w:t>
      </w:r>
      <w:proofErr w:type="spellEnd"/>
      <w:r w:rsidRPr="00D6143E">
        <w:rPr>
          <w:rFonts w:ascii="Times New Roman" w:eastAsia="Calibri" w:hAnsi="Times New Roman" w:cs="Times New Roman"/>
          <w:sz w:val="28"/>
          <w:szCs w:val="28"/>
        </w:rPr>
        <w:t>)</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8 Международные стандарты в области соблюдения прав детей и их имплементация в национальное законодательство. (- http://www.ombudsman.kz)</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p>
    <w:p w:rsidR="00D6143E" w:rsidRPr="00D6143E" w:rsidRDefault="00D6143E" w:rsidP="00D6143E">
      <w:pPr>
        <w:spacing w:after="160" w:line="240" w:lineRule="auto"/>
        <w:contextualSpacing/>
        <w:rPr>
          <w:rFonts w:ascii="Times New Roman" w:eastAsia="Calibri" w:hAnsi="Times New Roman" w:cs="Times New Roman"/>
          <w:b/>
          <w:sz w:val="28"/>
          <w:szCs w:val="28"/>
        </w:rPr>
      </w:pPr>
    </w:p>
    <w:p w:rsidR="00D6143E" w:rsidRDefault="00D6143E" w:rsidP="00D6143E">
      <w:pPr>
        <w:spacing w:after="160" w:line="240" w:lineRule="auto"/>
        <w:contextualSpacing/>
        <w:rPr>
          <w:rFonts w:ascii="Times New Roman" w:eastAsia="Calibri" w:hAnsi="Times New Roman" w:cs="Times New Roman"/>
          <w:b/>
          <w:sz w:val="28"/>
          <w:szCs w:val="28"/>
        </w:rPr>
      </w:pPr>
      <w:r w:rsidRPr="00D6143E">
        <w:rPr>
          <w:rFonts w:ascii="Times New Roman" w:eastAsia="Calibri" w:hAnsi="Times New Roman" w:cs="Times New Roman"/>
          <w:b/>
          <w:sz w:val="28"/>
          <w:szCs w:val="28"/>
        </w:rPr>
        <w:t>Тема №2. Проблемы и сложности с осуществлением политики по защите прав детей в Казахстане</w:t>
      </w:r>
    </w:p>
    <w:p w:rsidR="00D6143E" w:rsidRPr="00D6143E" w:rsidRDefault="00D6143E" w:rsidP="00D6143E">
      <w:pPr>
        <w:spacing w:after="160" w:line="240" w:lineRule="auto"/>
        <w:contextualSpacing/>
        <w:rPr>
          <w:rFonts w:ascii="Times New Roman" w:eastAsia="Calibri" w:hAnsi="Times New Roman" w:cs="Times New Roman"/>
          <w:b/>
          <w:sz w:val="28"/>
          <w:szCs w:val="28"/>
        </w:rPr>
      </w:pPr>
    </w:p>
    <w:p w:rsidR="00D6143E" w:rsidRPr="00D6143E" w:rsidRDefault="00D6143E" w:rsidP="00D6143E">
      <w:pPr>
        <w:spacing w:after="160" w:line="240" w:lineRule="auto"/>
        <w:rPr>
          <w:rFonts w:ascii="Times New Roman" w:eastAsia="Calibri" w:hAnsi="Times New Roman" w:cs="Times New Roman"/>
          <w:sz w:val="28"/>
          <w:szCs w:val="28"/>
        </w:rPr>
      </w:pPr>
      <w:r w:rsidRPr="00D6143E">
        <w:rPr>
          <w:rFonts w:ascii="Times New Roman" w:eastAsia="Calibri" w:hAnsi="Times New Roman" w:cs="Times New Roman"/>
          <w:b/>
          <w:sz w:val="28"/>
          <w:szCs w:val="28"/>
        </w:rPr>
        <w:t xml:space="preserve">Цель: </w:t>
      </w:r>
      <w:r w:rsidRPr="00D6143E">
        <w:rPr>
          <w:rFonts w:ascii="Times New Roman" w:eastAsia="Calibri" w:hAnsi="Times New Roman" w:cs="Times New Roman"/>
          <w:sz w:val="28"/>
          <w:szCs w:val="28"/>
        </w:rPr>
        <w:t>Ознакомить студентов с положением политики по защите прав детей в регионе; развить навыки анализа.</w:t>
      </w:r>
    </w:p>
    <w:p w:rsidR="00D6143E" w:rsidRPr="00D6143E" w:rsidRDefault="00D6143E" w:rsidP="00D6143E">
      <w:pPr>
        <w:spacing w:after="160" w:line="240" w:lineRule="auto"/>
        <w:ind w:left="709"/>
        <w:contextualSpacing/>
        <w:rPr>
          <w:rFonts w:ascii="Times New Roman" w:eastAsia="Calibri" w:hAnsi="Times New Roman" w:cs="Times New Roman"/>
          <w:sz w:val="28"/>
          <w:szCs w:val="28"/>
        </w:rPr>
      </w:pPr>
    </w:p>
    <w:p w:rsidR="00D6143E" w:rsidRPr="00D6143E" w:rsidRDefault="00D6143E" w:rsidP="00D6143E">
      <w:pPr>
        <w:spacing w:after="160" w:line="240" w:lineRule="auto"/>
        <w:contextualSpacing/>
        <w:rPr>
          <w:rFonts w:ascii="Times New Roman" w:eastAsia="Calibri" w:hAnsi="Times New Roman" w:cs="Times New Roman"/>
          <w:sz w:val="28"/>
          <w:szCs w:val="28"/>
        </w:rPr>
      </w:pPr>
      <w:r w:rsidRPr="00D6143E">
        <w:rPr>
          <w:rFonts w:ascii="Times New Roman" w:eastAsia="Calibri" w:hAnsi="Times New Roman" w:cs="Times New Roman"/>
          <w:b/>
          <w:sz w:val="28"/>
          <w:szCs w:val="28"/>
        </w:rPr>
        <w:t>Задание:</w:t>
      </w:r>
      <w:r w:rsidRPr="00D6143E">
        <w:rPr>
          <w:rFonts w:ascii="Times New Roman" w:eastAsia="Calibri" w:hAnsi="Times New Roman" w:cs="Times New Roman"/>
          <w:sz w:val="28"/>
          <w:szCs w:val="28"/>
        </w:rPr>
        <w:t xml:space="preserve"> Обучающиеся исследуют материалы СМИ и с помощью такой технологии как контент-анализ определяют, как СМИ содействуют теме защиты прав детей? Определяются проблемы и сложности.</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p>
    <w:p w:rsidR="00D6143E" w:rsidRPr="00D6143E" w:rsidRDefault="00D6143E" w:rsidP="00D6143E">
      <w:pPr>
        <w:spacing w:after="160" w:line="240" w:lineRule="auto"/>
        <w:rPr>
          <w:rFonts w:ascii="Times New Roman" w:eastAsia="Calibri" w:hAnsi="Times New Roman" w:cs="Times New Roman"/>
          <w:b/>
          <w:sz w:val="28"/>
          <w:szCs w:val="28"/>
        </w:rPr>
      </w:pPr>
      <w:r w:rsidRPr="00D6143E">
        <w:rPr>
          <w:rFonts w:ascii="Times New Roman" w:eastAsia="Calibri" w:hAnsi="Times New Roman" w:cs="Times New Roman"/>
          <w:b/>
          <w:sz w:val="28"/>
          <w:szCs w:val="28"/>
        </w:rPr>
        <w:t xml:space="preserve">Литература: </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lang w:val="en-US"/>
        </w:rPr>
      </w:pPr>
      <w:r w:rsidRPr="00D6143E">
        <w:rPr>
          <w:rFonts w:ascii="Times New Roman" w:eastAsia="Calibri" w:hAnsi="Times New Roman" w:cs="Times New Roman"/>
          <w:sz w:val="28"/>
          <w:szCs w:val="28"/>
        </w:rPr>
        <w:t xml:space="preserve">1 </w:t>
      </w:r>
      <w:proofErr w:type="spellStart"/>
      <w:r w:rsidRPr="00D6143E">
        <w:rPr>
          <w:rFonts w:ascii="Times New Roman" w:eastAsia="Calibri" w:hAnsi="Times New Roman" w:cs="Times New Roman"/>
          <w:sz w:val="28"/>
          <w:szCs w:val="28"/>
        </w:rPr>
        <w:t>Шнекендорф</w:t>
      </w:r>
      <w:proofErr w:type="spellEnd"/>
      <w:r w:rsidRPr="00D6143E">
        <w:rPr>
          <w:rFonts w:ascii="Times New Roman" w:eastAsia="Calibri" w:hAnsi="Times New Roman" w:cs="Times New Roman"/>
          <w:sz w:val="28"/>
          <w:szCs w:val="28"/>
        </w:rPr>
        <w:t xml:space="preserve"> З.К. Конвенция о правах ребенка. Путеводитель</w:t>
      </w:r>
      <w:r w:rsidRPr="00D6143E">
        <w:rPr>
          <w:rFonts w:ascii="Times New Roman" w:eastAsia="Calibri" w:hAnsi="Times New Roman" w:cs="Times New Roman"/>
          <w:sz w:val="28"/>
          <w:szCs w:val="28"/>
          <w:lang w:val="en-US"/>
        </w:rPr>
        <w:t xml:space="preserve">. - </w:t>
      </w:r>
      <w:r w:rsidRPr="00D6143E">
        <w:rPr>
          <w:rFonts w:ascii="Times New Roman" w:eastAsia="Calibri" w:hAnsi="Times New Roman" w:cs="Times New Roman"/>
          <w:sz w:val="28"/>
          <w:szCs w:val="28"/>
        </w:rPr>
        <w:t>М</w:t>
      </w:r>
      <w:r w:rsidRPr="00D6143E">
        <w:rPr>
          <w:rFonts w:ascii="Times New Roman" w:eastAsia="Calibri" w:hAnsi="Times New Roman" w:cs="Times New Roman"/>
          <w:sz w:val="28"/>
          <w:szCs w:val="28"/>
          <w:lang w:val="en-US"/>
        </w:rPr>
        <w:t xml:space="preserve">., 2001 </w:t>
      </w:r>
      <w:r w:rsidRPr="00D6143E">
        <w:rPr>
          <w:rFonts w:ascii="Times New Roman" w:eastAsia="Calibri" w:hAnsi="Times New Roman" w:cs="Times New Roman"/>
          <w:sz w:val="28"/>
          <w:szCs w:val="28"/>
        </w:rPr>
        <w:t>г</w:t>
      </w:r>
      <w:r w:rsidRPr="00D6143E">
        <w:rPr>
          <w:rFonts w:ascii="Times New Roman" w:eastAsia="Calibri" w:hAnsi="Times New Roman" w:cs="Times New Roman"/>
          <w:sz w:val="28"/>
          <w:szCs w:val="28"/>
          <w:lang w:val="en-US"/>
        </w:rPr>
        <w:t>. (search.rsl.ru/</w:t>
      </w:r>
      <w:proofErr w:type="spellStart"/>
      <w:r w:rsidRPr="00D6143E">
        <w:rPr>
          <w:rFonts w:ascii="Times New Roman" w:eastAsia="Calibri" w:hAnsi="Times New Roman" w:cs="Times New Roman"/>
          <w:sz w:val="28"/>
          <w:szCs w:val="28"/>
          <w:lang w:val="en-US"/>
        </w:rPr>
        <w:t>ru</w:t>
      </w:r>
      <w:proofErr w:type="spellEnd"/>
      <w:r w:rsidRPr="00D6143E">
        <w:rPr>
          <w:rFonts w:ascii="Times New Roman" w:eastAsia="Calibri" w:hAnsi="Times New Roman" w:cs="Times New Roman"/>
          <w:sz w:val="28"/>
          <w:szCs w:val="28"/>
          <w:lang w:val="en-US"/>
        </w:rPr>
        <w:t>/record/01000710125)</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lang w:val="en-US"/>
        </w:rPr>
      </w:pPr>
      <w:r w:rsidRPr="00D6143E">
        <w:rPr>
          <w:rFonts w:ascii="Times New Roman" w:eastAsia="Calibri" w:hAnsi="Times New Roman" w:cs="Times New Roman"/>
          <w:sz w:val="28"/>
          <w:szCs w:val="28"/>
        </w:rPr>
        <w:t xml:space="preserve">2 Права ребенка: пособие для журналистов, Ижевск.  </w:t>
      </w:r>
      <w:r w:rsidRPr="00D6143E">
        <w:rPr>
          <w:rFonts w:ascii="Times New Roman" w:eastAsia="Calibri" w:hAnsi="Times New Roman" w:cs="Times New Roman"/>
          <w:sz w:val="28"/>
          <w:szCs w:val="28"/>
          <w:lang w:val="en-US"/>
        </w:rPr>
        <w:t xml:space="preserve">- 2009 </w:t>
      </w:r>
      <w:r w:rsidRPr="00D6143E">
        <w:rPr>
          <w:rFonts w:ascii="Times New Roman" w:eastAsia="Calibri" w:hAnsi="Times New Roman" w:cs="Times New Roman"/>
          <w:sz w:val="28"/>
          <w:szCs w:val="28"/>
        </w:rPr>
        <w:t>г</w:t>
      </w:r>
      <w:r w:rsidRPr="00D6143E">
        <w:rPr>
          <w:rFonts w:ascii="Times New Roman" w:eastAsia="Calibri" w:hAnsi="Times New Roman" w:cs="Times New Roman"/>
          <w:sz w:val="28"/>
          <w:szCs w:val="28"/>
          <w:lang w:val="en-US"/>
        </w:rPr>
        <w:t>. (linia.udm.net/publications/6)</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3 Права ребенка и журналистика, практический аспект: опираться на права. Учебная программа ЮНИСЕФ по ЦВЕ и СНГ, Дублинский технологический институт. – 2007 г. (</w:t>
      </w:r>
      <w:proofErr w:type="spellStart"/>
      <w:r w:rsidRPr="00D6143E">
        <w:rPr>
          <w:rFonts w:ascii="Times New Roman" w:eastAsia="Calibri" w:hAnsi="Times New Roman" w:cs="Times New Roman"/>
          <w:sz w:val="28"/>
          <w:szCs w:val="28"/>
          <w:lang w:val="en-US"/>
        </w:rPr>
        <w:t>unicef</w:t>
      </w:r>
      <w:proofErr w:type="spellEnd"/>
      <w:r w:rsidRPr="00D6143E">
        <w:rPr>
          <w:rFonts w:ascii="Times New Roman" w:eastAsia="Calibri" w:hAnsi="Times New Roman" w:cs="Times New Roman"/>
          <w:sz w:val="28"/>
          <w:szCs w:val="28"/>
        </w:rPr>
        <w:t>.</w:t>
      </w:r>
      <w:r w:rsidRPr="00D6143E">
        <w:rPr>
          <w:rFonts w:ascii="Times New Roman" w:eastAsia="Calibri" w:hAnsi="Times New Roman" w:cs="Times New Roman"/>
          <w:sz w:val="28"/>
          <w:szCs w:val="28"/>
          <w:lang w:val="en-US"/>
        </w:rPr>
        <w:t>org</w:t>
      </w:r>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eca</w:t>
      </w:r>
      <w:proofErr w:type="spellEnd"/>
      <w:r w:rsidRPr="00D6143E">
        <w:rPr>
          <w:rFonts w:ascii="Times New Roman" w:eastAsia="Calibri" w:hAnsi="Times New Roman" w:cs="Times New Roman"/>
          <w:sz w:val="28"/>
          <w:szCs w:val="28"/>
        </w:rPr>
        <w:t>/</w:t>
      </w:r>
      <w:r w:rsidRPr="00D6143E">
        <w:rPr>
          <w:rFonts w:ascii="Times New Roman" w:eastAsia="Calibri" w:hAnsi="Times New Roman" w:cs="Times New Roman"/>
          <w:sz w:val="28"/>
          <w:szCs w:val="28"/>
          <w:lang w:val="en-US"/>
        </w:rPr>
        <w:t>Child</w:t>
      </w:r>
      <w:r w:rsidRPr="00D6143E">
        <w:rPr>
          <w:rFonts w:ascii="Times New Roman" w:eastAsia="Calibri" w:hAnsi="Times New Roman" w:cs="Times New Roman"/>
          <w:sz w:val="28"/>
          <w:szCs w:val="28"/>
        </w:rPr>
        <w:t>_</w:t>
      </w:r>
      <w:r w:rsidRPr="00D6143E">
        <w:rPr>
          <w:rFonts w:ascii="Times New Roman" w:eastAsia="Calibri" w:hAnsi="Times New Roman" w:cs="Times New Roman"/>
          <w:sz w:val="28"/>
          <w:szCs w:val="28"/>
          <w:lang w:val="en-US"/>
        </w:rPr>
        <w:t>Rights</w:t>
      </w:r>
      <w:r w:rsidRPr="00D6143E">
        <w:rPr>
          <w:rFonts w:ascii="Times New Roman" w:eastAsia="Calibri" w:hAnsi="Times New Roman" w:cs="Times New Roman"/>
          <w:sz w:val="28"/>
          <w:szCs w:val="28"/>
        </w:rPr>
        <w:t>)</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 xml:space="preserve">4 </w:t>
      </w:r>
      <w:proofErr w:type="spellStart"/>
      <w:r w:rsidRPr="00D6143E">
        <w:rPr>
          <w:rFonts w:ascii="Times New Roman" w:eastAsia="Calibri" w:hAnsi="Times New Roman" w:cs="Times New Roman"/>
          <w:sz w:val="28"/>
          <w:szCs w:val="28"/>
        </w:rPr>
        <w:t>Смаль</w:t>
      </w:r>
      <w:proofErr w:type="spellEnd"/>
      <w:r w:rsidRPr="00D6143E">
        <w:rPr>
          <w:rFonts w:ascii="Times New Roman" w:eastAsia="Calibri" w:hAnsi="Times New Roman" w:cs="Times New Roman"/>
          <w:sz w:val="28"/>
          <w:szCs w:val="28"/>
        </w:rPr>
        <w:t xml:space="preserve"> Ж.А. Правовая тематика в журналистике. Вестник ВГУ. Серия Филология. Журналистика. (</w:t>
      </w:r>
      <w:proofErr w:type="gramStart"/>
      <w:r w:rsidRPr="00D6143E">
        <w:rPr>
          <w:rFonts w:ascii="Times New Roman" w:eastAsia="Calibri" w:hAnsi="Times New Roman" w:cs="Times New Roman"/>
          <w:sz w:val="28"/>
          <w:szCs w:val="28"/>
          <w:lang w:val="en-US"/>
        </w:rPr>
        <w:t>jour</w:t>
      </w:r>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vsu</w:t>
      </w:r>
      <w:proofErr w:type="spellEnd"/>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ru</w:t>
      </w:r>
      <w:proofErr w:type="spellEnd"/>
      <w:r w:rsidRPr="00D6143E">
        <w:rPr>
          <w:rFonts w:ascii="Times New Roman" w:eastAsia="Calibri" w:hAnsi="Times New Roman" w:cs="Times New Roman"/>
          <w:sz w:val="28"/>
          <w:szCs w:val="28"/>
        </w:rPr>
        <w:t>/</w:t>
      </w:r>
      <w:r w:rsidRPr="00D6143E">
        <w:rPr>
          <w:rFonts w:ascii="Times New Roman" w:eastAsia="Calibri" w:hAnsi="Times New Roman" w:cs="Times New Roman"/>
          <w:sz w:val="28"/>
          <w:szCs w:val="28"/>
          <w:lang w:val="en-US"/>
        </w:rPr>
        <w:t>index</w:t>
      </w:r>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php</w:t>
      </w:r>
      <w:proofErr w:type="spellEnd"/>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Itemid</w:t>
      </w:r>
      <w:proofErr w:type="spellEnd"/>
      <w:proofErr w:type="gramEnd"/>
      <w:r w:rsidRPr="00D6143E">
        <w:rPr>
          <w:rFonts w:ascii="Times New Roman" w:eastAsia="Calibri" w:hAnsi="Times New Roman" w:cs="Times New Roman"/>
          <w:sz w:val="28"/>
          <w:szCs w:val="28"/>
        </w:rPr>
        <w:t>=9&amp;..)</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 xml:space="preserve">5 Соблюдение прав и законных интересов детей в организациях образования/Пособие для специалистов отделов образования и образовательных организаций </w:t>
      </w:r>
      <w:proofErr w:type="gramStart"/>
      <w:r w:rsidRPr="00D6143E">
        <w:rPr>
          <w:rFonts w:ascii="Times New Roman" w:eastAsia="Calibri" w:hAnsi="Times New Roman" w:cs="Times New Roman"/>
          <w:sz w:val="28"/>
          <w:szCs w:val="28"/>
        </w:rPr>
        <w:t>Астана.–</w:t>
      </w:r>
      <w:proofErr w:type="gramEnd"/>
      <w:r w:rsidRPr="00D6143E">
        <w:rPr>
          <w:rFonts w:ascii="Times New Roman" w:eastAsia="Calibri" w:hAnsi="Times New Roman" w:cs="Times New Roman"/>
          <w:sz w:val="28"/>
          <w:szCs w:val="28"/>
        </w:rPr>
        <w:t xml:space="preserve"> 2010. (sange.kz/</w:t>
      </w:r>
      <w:proofErr w:type="spellStart"/>
      <w:r w:rsidRPr="00D6143E">
        <w:rPr>
          <w:rFonts w:ascii="Times New Roman" w:eastAsia="Calibri" w:hAnsi="Times New Roman" w:cs="Times New Roman"/>
          <w:sz w:val="28"/>
          <w:szCs w:val="28"/>
        </w:rPr>
        <w:t>files</w:t>
      </w:r>
      <w:proofErr w:type="spellEnd"/>
      <w:r w:rsidRPr="00D6143E">
        <w:rPr>
          <w:rFonts w:ascii="Times New Roman" w:eastAsia="Calibri" w:hAnsi="Times New Roman" w:cs="Times New Roman"/>
          <w:sz w:val="28"/>
          <w:szCs w:val="28"/>
        </w:rPr>
        <w:t>/8713/6021/9627)</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 xml:space="preserve">6 </w:t>
      </w:r>
      <w:proofErr w:type="spellStart"/>
      <w:r w:rsidRPr="00D6143E">
        <w:rPr>
          <w:rFonts w:ascii="Times New Roman" w:eastAsia="Calibri" w:hAnsi="Times New Roman" w:cs="Times New Roman"/>
          <w:sz w:val="28"/>
          <w:szCs w:val="28"/>
        </w:rPr>
        <w:t>ИксановаГ</w:t>
      </w:r>
      <w:proofErr w:type="spellEnd"/>
      <w:r w:rsidRPr="00D6143E">
        <w:rPr>
          <w:rFonts w:ascii="Times New Roman" w:eastAsia="Calibri" w:hAnsi="Times New Roman" w:cs="Times New Roman"/>
          <w:sz w:val="28"/>
          <w:szCs w:val="28"/>
        </w:rPr>
        <w:t>. Права ребенка приоритет в законодательстве Казахстана, Астана, 2015. (zakon.kz/4627346-g.-iksanova)</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 xml:space="preserve">7 Михалева Г.В. </w:t>
      </w:r>
      <w:proofErr w:type="spellStart"/>
      <w:r w:rsidRPr="00D6143E">
        <w:rPr>
          <w:rFonts w:ascii="Times New Roman" w:eastAsia="Calibri" w:hAnsi="Times New Roman" w:cs="Times New Roman"/>
          <w:sz w:val="28"/>
          <w:szCs w:val="28"/>
        </w:rPr>
        <w:t>Медиаобразование</w:t>
      </w:r>
      <w:proofErr w:type="spellEnd"/>
      <w:r w:rsidRPr="00D6143E">
        <w:rPr>
          <w:rFonts w:ascii="Times New Roman" w:eastAsia="Calibri" w:hAnsi="Times New Roman" w:cs="Times New Roman"/>
          <w:sz w:val="28"/>
          <w:szCs w:val="28"/>
        </w:rPr>
        <w:t xml:space="preserve"> в Великобритании. История и современность. (urf.podelise.ru/</w:t>
      </w:r>
      <w:proofErr w:type="spellStart"/>
      <w:r w:rsidRPr="00D6143E">
        <w:rPr>
          <w:rFonts w:ascii="Times New Roman" w:eastAsia="Calibri" w:hAnsi="Times New Roman" w:cs="Times New Roman"/>
          <w:sz w:val="28"/>
          <w:szCs w:val="28"/>
        </w:rPr>
        <w:t>docs</w:t>
      </w:r>
      <w:proofErr w:type="spellEnd"/>
      <w:r w:rsidRPr="00D6143E">
        <w:rPr>
          <w:rFonts w:ascii="Times New Roman" w:eastAsia="Calibri" w:hAnsi="Times New Roman" w:cs="Times New Roman"/>
          <w:sz w:val="28"/>
          <w:szCs w:val="28"/>
        </w:rPr>
        <w:t>/98/</w:t>
      </w:r>
      <w:proofErr w:type="spellStart"/>
      <w:r w:rsidRPr="00D6143E">
        <w:rPr>
          <w:rFonts w:ascii="Times New Roman" w:eastAsia="Calibri" w:hAnsi="Times New Roman" w:cs="Times New Roman"/>
          <w:sz w:val="28"/>
          <w:szCs w:val="28"/>
        </w:rPr>
        <w:t>index</w:t>
      </w:r>
      <w:proofErr w:type="spellEnd"/>
      <w:r w:rsidRPr="00D6143E">
        <w:rPr>
          <w:rFonts w:ascii="Times New Roman" w:eastAsia="Calibri" w:hAnsi="Times New Roman" w:cs="Times New Roman"/>
          <w:sz w:val="28"/>
          <w:szCs w:val="28"/>
        </w:rPr>
        <w:t>)</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8 Международные стандарты в области соблюдения прав детей и их имплементация в национальное законодательство. (- http://www.ombudsman.kz)</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p>
    <w:p w:rsidR="00D6143E" w:rsidRPr="00D6143E" w:rsidRDefault="00D6143E" w:rsidP="00D6143E">
      <w:pPr>
        <w:spacing w:after="160" w:line="240" w:lineRule="auto"/>
        <w:rPr>
          <w:rFonts w:ascii="Times New Roman" w:eastAsia="Calibri" w:hAnsi="Times New Roman" w:cs="Times New Roman"/>
          <w:b/>
          <w:sz w:val="28"/>
          <w:szCs w:val="28"/>
        </w:rPr>
      </w:pPr>
      <w:r w:rsidRPr="00D6143E">
        <w:rPr>
          <w:rFonts w:ascii="Times New Roman" w:eastAsia="Calibri" w:hAnsi="Times New Roman" w:cs="Times New Roman"/>
          <w:b/>
          <w:sz w:val="28"/>
          <w:szCs w:val="28"/>
        </w:rPr>
        <w:t>Тема №3. Психология детей – особенности возраста и взаимоотношений</w:t>
      </w:r>
    </w:p>
    <w:p w:rsidR="00D6143E" w:rsidRPr="00D6143E" w:rsidRDefault="00D6143E" w:rsidP="00D6143E">
      <w:pPr>
        <w:spacing w:after="160" w:line="240" w:lineRule="auto"/>
        <w:ind w:left="709"/>
        <w:contextualSpacing/>
        <w:rPr>
          <w:rFonts w:ascii="Times New Roman" w:eastAsia="Calibri" w:hAnsi="Times New Roman" w:cs="Times New Roman"/>
          <w:b/>
          <w:sz w:val="28"/>
          <w:szCs w:val="28"/>
        </w:rPr>
      </w:pPr>
    </w:p>
    <w:p w:rsidR="00D6143E" w:rsidRPr="00D6143E" w:rsidRDefault="00D6143E" w:rsidP="00D6143E">
      <w:pPr>
        <w:spacing w:after="160" w:line="240" w:lineRule="auto"/>
        <w:contextualSpacing/>
        <w:rPr>
          <w:rFonts w:ascii="Times New Roman" w:eastAsia="Calibri" w:hAnsi="Times New Roman" w:cs="Times New Roman"/>
          <w:sz w:val="28"/>
          <w:szCs w:val="28"/>
        </w:rPr>
      </w:pPr>
      <w:r w:rsidRPr="00D6143E">
        <w:rPr>
          <w:rFonts w:ascii="Times New Roman" w:eastAsia="Calibri" w:hAnsi="Times New Roman" w:cs="Times New Roman"/>
          <w:b/>
          <w:sz w:val="28"/>
          <w:szCs w:val="28"/>
        </w:rPr>
        <w:t xml:space="preserve">Цель: </w:t>
      </w:r>
      <w:r w:rsidRPr="00D6143E">
        <w:rPr>
          <w:rFonts w:ascii="Times New Roman" w:eastAsia="Calibri" w:hAnsi="Times New Roman" w:cs="Times New Roman"/>
          <w:sz w:val="28"/>
          <w:szCs w:val="28"/>
        </w:rPr>
        <w:t>Обучить студентов основам психологии детей; развить навык работы с методами индукции и дедукции; подготовить к работе в стрессовых ситуациях.</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p>
    <w:p w:rsidR="00D6143E" w:rsidRPr="00D6143E" w:rsidRDefault="00D6143E" w:rsidP="00D6143E">
      <w:pPr>
        <w:spacing w:after="160" w:line="240" w:lineRule="auto"/>
        <w:contextualSpacing/>
        <w:rPr>
          <w:rFonts w:ascii="Times New Roman" w:eastAsia="Calibri" w:hAnsi="Times New Roman" w:cs="Times New Roman"/>
          <w:sz w:val="28"/>
          <w:szCs w:val="28"/>
        </w:rPr>
      </w:pPr>
      <w:r w:rsidRPr="00D6143E">
        <w:rPr>
          <w:rFonts w:ascii="Times New Roman" w:eastAsia="Calibri" w:hAnsi="Times New Roman" w:cs="Times New Roman"/>
          <w:b/>
          <w:sz w:val="28"/>
          <w:szCs w:val="28"/>
        </w:rPr>
        <w:t>Задание:</w:t>
      </w:r>
      <w:r w:rsidRPr="00D6143E">
        <w:rPr>
          <w:rFonts w:ascii="Times New Roman" w:eastAsia="Calibri" w:hAnsi="Times New Roman" w:cs="Times New Roman"/>
          <w:sz w:val="28"/>
          <w:szCs w:val="28"/>
        </w:rPr>
        <w:t xml:space="preserve"> Студенты изучают особенности психологической деятельности детей и на основе изученного материала составляют памятку об особенностях работы с детьми в стрессовых ситуациях.</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p>
    <w:p w:rsidR="00D6143E" w:rsidRPr="00D6143E" w:rsidRDefault="00D6143E" w:rsidP="00D6143E">
      <w:pPr>
        <w:spacing w:after="160" w:line="240" w:lineRule="auto"/>
        <w:rPr>
          <w:rFonts w:ascii="Times New Roman" w:eastAsia="Calibri" w:hAnsi="Times New Roman" w:cs="Times New Roman"/>
          <w:b/>
          <w:sz w:val="28"/>
          <w:szCs w:val="28"/>
        </w:rPr>
      </w:pPr>
      <w:r w:rsidRPr="00D6143E">
        <w:rPr>
          <w:rFonts w:ascii="Times New Roman" w:eastAsia="Calibri" w:hAnsi="Times New Roman" w:cs="Times New Roman"/>
          <w:b/>
          <w:sz w:val="28"/>
          <w:szCs w:val="28"/>
        </w:rPr>
        <w:t xml:space="preserve">Литература: </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lang w:val="en-US"/>
        </w:rPr>
      </w:pPr>
      <w:r w:rsidRPr="00D6143E">
        <w:rPr>
          <w:rFonts w:ascii="Times New Roman" w:eastAsia="Calibri" w:hAnsi="Times New Roman" w:cs="Times New Roman"/>
          <w:sz w:val="28"/>
          <w:szCs w:val="28"/>
        </w:rPr>
        <w:t xml:space="preserve">1 </w:t>
      </w:r>
      <w:proofErr w:type="spellStart"/>
      <w:r w:rsidRPr="00D6143E">
        <w:rPr>
          <w:rFonts w:ascii="Times New Roman" w:eastAsia="Calibri" w:hAnsi="Times New Roman" w:cs="Times New Roman"/>
          <w:sz w:val="28"/>
          <w:szCs w:val="28"/>
        </w:rPr>
        <w:t>Шнекендорф</w:t>
      </w:r>
      <w:proofErr w:type="spellEnd"/>
      <w:r w:rsidRPr="00D6143E">
        <w:rPr>
          <w:rFonts w:ascii="Times New Roman" w:eastAsia="Calibri" w:hAnsi="Times New Roman" w:cs="Times New Roman"/>
          <w:sz w:val="28"/>
          <w:szCs w:val="28"/>
        </w:rPr>
        <w:t xml:space="preserve"> З.К. Конвенция о правах ребенка. Путеводитель</w:t>
      </w:r>
      <w:r w:rsidRPr="00D6143E">
        <w:rPr>
          <w:rFonts w:ascii="Times New Roman" w:eastAsia="Calibri" w:hAnsi="Times New Roman" w:cs="Times New Roman"/>
          <w:sz w:val="28"/>
          <w:szCs w:val="28"/>
          <w:lang w:val="en-US"/>
        </w:rPr>
        <w:t xml:space="preserve">. - </w:t>
      </w:r>
      <w:r w:rsidRPr="00D6143E">
        <w:rPr>
          <w:rFonts w:ascii="Times New Roman" w:eastAsia="Calibri" w:hAnsi="Times New Roman" w:cs="Times New Roman"/>
          <w:sz w:val="28"/>
          <w:szCs w:val="28"/>
        </w:rPr>
        <w:t>М</w:t>
      </w:r>
      <w:r w:rsidRPr="00D6143E">
        <w:rPr>
          <w:rFonts w:ascii="Times New Roman" w:eastAsia="Calibri" w:hAnsi="Times New Roman" w:cs="Times New Roman"/>
          <w:sz w:val="28"/>
          <w:szCs w:val="28"/>
          <w:lang w:val="en-US"/>
        </w:rPr>
        <w:t xml:space="preserve">., 2001 </w:t>
      </w:r>
      <w:r w:rsidRPr="00D6143E">
        <w:rPr>
          <w:rFonts w:ascii="Times New Roman" w:eastAsia="Calibri" w:hAnsi="Times New Roman" w:cs="Times New Roman"/>
          <w:sz w:val="28"/>
          <w:szCs w:val="28"/>
        </w:rPr>
        <w:t>г</w:t>
      </w:r>
      <w:r w:rsidRPr="00D6143E">
        <w:rPr>
          <w:rFonts w:ascii="Times New Roman" w:eastAsia="Calibri" w:hAnsi="Times New Roman" w:cs="Times New Roman"/>
          <w:sz w:val="28"/>
          <w:szCs w:val="28"/>
          <w:lang w:val="en-US"/>
        </w:rPr>
        <w:t>. (search.rsl.ru/</w:t>
      </w:r>
      <w:proofErr w:type="spellStart"/>
      <w:r w:rsidRPr="00D6143E">
        <w:rPr>
          <w:rFonts w:ascii="Times New Roman" w:eastAsia="Calibri" w:hAnsi="Times New Roman" w:cs="Times New Roman"/>
          <w:sz w:val="28"/>
          <w:szCs w:val="28"/>
          <w:lang w:val="en-US"/>
        </w:rPr>
        <w:t>ru</w:t>
      </w:r>
      <w:proofErr w:type="spellEnd"/>
      <w:r w:rsidRPr="00D6143E">
        <w:rPr>
          <w:rFonts w:ascii="Times New Roman" w:eastAsia="Calibri" w:hAnsi="Times New Roman" w:cs="Times New Roman"/>
          <w:sz w:val="28"/>
          <w:szCs w:val="28"/>
          <w:lang w:val="en-US"/>
        </w:rPr>
        <w:t>/record/01000710125)</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lang w:val="en-US"/>
        </w:rPr>
      </w:pPr>
      <w:r w:rsidRPr="00D6143E">
        <w:rPr>
          <w:rFonts w:ascii="Times New Roman" w:eastAsia="Calibri" w:hAnsi="Times New Roman" w:cs="Times New Roman"/>
          <w:sz w:val="28"/>
          <w:szCs w:val="28"/>
        </w:rPr>
        <w:t xml:space="preserve">2 Права ребенка: пособие для журналистов, Ижевск.  </w:t>
      </w:r>
      <w:r w:rsidRPr="00D6143E">
        <w:rPr>
          <w:rFonts w:ascii="Times New Roman" w:eastAsia="Calibri" w:hAnsi="Times New Roman" w:cs="Times New Roman"/>
          <w:sz w:val="28"/>
          <w:szCs w:val="28"/>
          <w:lang w:val="en-US"/>
        </w:rPr>
        <w:t xml:space="preserve">- 2009 </w:t>
      </w:r>
      <w:r w:rsidRPr="00D6143E">
        <w:rPr>
          <w:rFonts w:ascii="Times New Roman" w:eastAsia="Calibri" w:hAnsi="Times New Roman" w:cs="Times New Roman"/>
          <w:sz w:val="28"/>
          <w:szCs w:val="28"/>
        </w:rPr>
        <w:t>г</w:t>
      </w:r>
      <w:r w:rsidRPr="00D6143E">
        <w:rPr>
          <w:rFonts w:ascii="Times New Roman" w:eastAsia="Calibri" w:hAnsi="Times New Roman" w:cs="Times New Roman"/>
          <w:sz w:val="28"/>
          <w:szCs w:val="28"/>
          <w:lang w:val="en-US"/>
        </w:rPr>
        <w:t>. (linia.udm.net/publications/6)</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lastRenderedPageBreak/>
        <w:t>3 Права ребенка и журналистика, практический аспект: опираться на права. Учебная программа ЮНИСЕФ по ЦВЕ и СНГ, Дублинский технологический институт. – 2007 г. (</w:t>
      </w:r>
      <w:proofErr w:type="spellStart"/>
      <w:r w:rsidRPr="00D6143E">
        <w:rPr>
          <w:rFonts w:ascii="Times New Roman" w:eastAsia="Calibri" w:hAnsi="Times New Roman" w:cs="Times New Roman"/>
          <w:sz w:val="28"/>
          <w:szCs w:val="28"/>
          <w:lang w:val="en-US"/>
        </w:rPr>
        <w:t>unicef</w:t>
      </w:r>
      <w:proofErr w:type="spellEnd"/>
      <w:r w:rsidRPr="00D6143E">
        <w:rPr>
          <w:rFonts w:ascii="Times New Roman" w:eastAsia="Calibri" w:hAnsi="Times New Roman" w:cs="Times New Roman"/>
          <w:sz w:val="28"/>
          <w:szCs w:val="28"/>
        </w:rPr>
        <w:t>.</w:t>
      </w:r>
      <w:r w:rsidRPr="00D6143E">
        <w:rPr>
          <w:rFonts w:ascii="Times New Roman" w:eastAsia="Calibri" w:hAnsi="Times New Roman" w:cs="Times New Roman"/>
          <w:sz w:val="28"/>
          <w:szCs w:val="28"/>
          <w:lang w:val="en-US"/>
        </w:rPr>
        <w:t>org</w:t>
      </w:r>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eca</w:t>
      </w:r>
      <w:proofErr w:type="spellEnd"/>
      <w:r w:rsidRPr="00D6143E">
        <w:rPr>
          <w:rFonts w:ascii="Times New Roman" w:eastAsia="Calibri" w:hAnsi="Times New Roman" w:cs="Times New Roman"/>
          <w:sz w:val="28"/>
          <w:szCs w:val="28"/>
        </w:rPr>
        <w:t>/</w:t>
      </w:r>
      <w:r w:rsidRPr="00D6143E">
        <w:rPr>
          <w:rFonts w:ascii="Times New Roman" w:eastAsia="Calibri" w:hAnsi="Times New Roman" w:cs="Times New Roman"/>
          <w:sz w:val="28"/>
          <w:szCs w:val="28"/>
          <w:lang w:val="en-US"/>
        </w:rPr>
        <w:t>Child</w:t>
      </w:r>
      <w:r w:rsidRPr="00D6143E">
        <w:rPr>
          <w:rFonts w:ascii="Times New Roman" w:eastAsia="Calibri" w:hAnsi="Times New Roman" w:cs="Times New Roman"/>
          <w:sz w:val="28"/>
          <w:szCs w:val="28"/>
        </w:rPr>
        <w:t>_</w:t>
      </w:r>
      <w:r w:rsidRPr="00D6143E">
        <w:rPr>
          <w:rFonts w:ascii="Times New Roman" w:eastAsia="Calibri" w:hAnsi="Times New Roman" w:cs="Times New Roman"/>
          <w:sz w:val="28"/>
          <w:szCs w:val="28"/>
          <w:lang w:val="en-US"/>
        </w:rPr>
        <w:t>Rights</w:t>
      </w:r>
      <w:r w:rsidRPr="00D6143E">
        <w:rPr>
          <w:rFonts w:ascii="Times New Roman" w:eastAsia="Calibri" w:hAnsi="Times New Roman" w:cs="Times New Roman"/>
          <w:sz w:val="28"/>
          <w:szCs w:val="28"/>
        </w:rPr>
        <w:t>)</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 xml:space="preserve">4 </w:t>
      </w:r>
      <w:proofErr w:type="spellStart"/>
      <w:r w:rsidRPr="00D6143E">
        <w:rPr>
          <w:rFonts w:ascii="Times New Roman" w:eastAsia="Calibri" w:hAnsi="Times New Roman" w:cs="Times New Roman"/>
          <w:sz w:val="28"/>
          <w:szCs w:val="28"/>
        </w:rPr>
        <w:t>Смаль</w:t>
      </w:r>
      <w:proofErr w:type="spellEnd"/>
      <w:r w:rsidRPr="00D6143E">
        <w:rPr>
          <w:rFonts w:ascii="Times New Roman" w:eastAsia="Calibri" w:hAnsi="Times New Roman" w:cs="Times New Roman"/>
          <w:sz w:val="28"/>
          <w:szCs w:val="28"/>
        </w:rPr>
        <w:t xml:space="preserve"> Ж.А. Правовая тематика в журналистике. Вестник ВГУ. Серия Филология. Журналистика. (</w:t>
      </w:r>
      <w:proofErr w:type="gramStart"/>
      <w:r w:rsidRPr="00D6143E">
        <w:rPr>
          <w:rFonts w:ascii="Times New Roman" w:eastAsia="Calibri" w:hAnsi="Times New Roman" w:cs="Times New Roman"/>
          <w:sz w:val="28"/>
          <w:szCs w:val="28"/>
          <w:lang w:val="en-US"/>
        </w:rPr>
        <w:t>jour</w:t>
      </w:r>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vsu</w:t>
      </w:r>
      <w:proofErr w:type="spellEnd"/>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ru</w:t>
      </w:r>
      <w:proofErr w:type="spellEnd"/>
      <w:r w:rsidRPr="00D6143E">
        <w:rPr>
          <w:rFonts w:ascii="Times New Roman" w:eastAsia="Calibri" w:hAnsi="Times New Roman" w:cs="Times New Roman"/>
          <w:sz w:val="28"/>
          <w:szCs w:val="28"/>
        </w:rPr>
        <w:t>/</w:t>
      </w:r>
      <w:r w:rsidRPr="00D6143E">
        <w:rPr>
          <w:rFonts w:ascii="Times New Roman" w:eastAsia="Calibri" w:hAnsi="Times New Roman" w:cs="Times New Roman"/>
          <w:sz w:val="28"/>
          <w:szCs w:val="28"/>
          <w:lang w:val="en-US"/>
        </w:rPr>
        <w:t>index</w:t>
      </w:r>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php</w:t>
      </w:r>
      <w:proofErr w:type="spellEnd"/>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Itemid</w:t>
      </w:r>
      <w:proofErr w:type="spellEnd"/>
      <w:proofErr w:type="gramEnd"/>
      <w:r w:rsidRPr="00D6143E">
        <w:rPr>
          <w:rFonts w:ascii="Times New Roman" w:eastAsia="Calibri" w:hAnsi="Times New Roman" w:cs="Times New Roman"/>
          <w:sz w:val="28"/>
          <w:szCs w:val="28"/>
        </w:rPr>
        <w:t>=9&amp;..)</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 xml:space="preserve">5 Соблюдение прав и законных интересов детей в организациях образования/Пособие для специалистов отделов образования и образовательных организаций </w:t>
      </w:r>
      <w:proofErr w:type="gramStart"/>
      <w:r w:rsidRPr="00D6143E">
        <w:rPr>
          <w:rFonts w:ascii="Times New Roman" w:eastAsia="Calibri" w:hAnsi="Times New Roman" w:cs="Times New Roman"/>
          <w:sz w:val="28"/>
          <w:szCs w:val="28"/>
        </w:rPr>
        <w:t>Астана.–</w:t>
      </w:r>
      <w:proofErr w:type="gramEnd"/>
      <w:r w:rsidRPr="00D6143E">
        <w:rPr>
          <w:rFonts w:ascii="Times New Roman" w:eastAsia="Calibri" w:hAnsi="Times New Roman" w:cs="Times New Roman"/>
          <w:sz w:val="28"/>
          <w:szCs w:val="28"/>
        </w:rPr>
        <w:t xml:space="preserve"> 2010. (sange.kz/</w:t>
      </w:r>
      <w:proofErr w:type="spellStart"/>
      <w:r w:rsidRPr="00D6143E">
        <w:rPr>
          <w:rFonts w:ascii="Times New Roman" w:eastAsia="Calibri" w:hAnsi="Times New Roman" w:cs="Times New Roman"/>
          <w:sz w:val="28"/>
          <w:szCs w:val="28"/>
        </w:rPr>
        <w:t>files</w:t>
      </w:r>
      <w:proofErr w:type="spellEnd"/>
      <w:r w:rsidRPr="00D6143E">
        <w:rPr>
          <w:rFonts w:ascii="Times New Roman" w:eastAsia="Calibri" w:hAnsi="Times New Roman" w:cs="Times New Roman"/>
          <w:sz w:val="28"/>
          <w:szCs w:val="28"/>
        </w:rPr>
        <w:t>/8713/6021/9627)</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 xml:space="preserve">6 </w:t>
      </w:r>
      <w:proofErr w:type="spellStart"/>
      <w:r w:rsidRPr="00D6143E">
        <w:rPr>
          <w:rFonts w:ascii="Times New Roman" w:eastAsia="Calibri" w:hAnsi="Times New Roman" w:cs="Times New Roman"/>
          <w:sz w:val="28"/>
          <w:szCs w:val="28"/>
        </w:rPr>
        <w:t>ИксановаГ</w:t>
      </w:r>
      <w:proofErr w:type="spellEnd"/>
      <w:r w:rsidRPr="00D6143E">
        <w:rPr>
          <w:rFonts w:ascii="Times New Roman" w:eastAsia="Calibri" w:hAnsi="Times New Roman" w:cs="Times New Roman"/>
          <w:sz w:val="28"/>
          <w:szCs w:val="28"/>
        </w:rPr>
        <w:t>. Права ребенка приоритет в законодательстве Казахстана, Астана, 2015. (zakon.kz/4627346-g.-iksanova)</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 xml:space="preserve">7 Михалева Г.В. </w:t>
      </w:r>
      <w:proofErr w:type="spellStart"/>
      <w:r w:rsidRPr="00D6143E">
        <w:rPr>
          <w:rFonts w:ascii="Times New Roman" w:eastAsia="Calibri" w:hAnsi="Times New Roman" w:cs="Times New Roman"/>
          <w:sz w:val="28"/>
          <w:szCs w:val="28"/>
        </w:rPr>
        <w:t>Медиаобразование</w:t>
      </w:r>
      <w:proofErr w:type="spellEnd"/>
      <w:r w:rsidRPr="00D6143E">
        <w:rPr>
          <w:rFonts w:ascii="Times New Roman" w:eastAsia="Calibri" w:hAnsi="Times New Roman" w:cs="Times New Roman"/>
          <w:sz w:val="28"/>
          <w:szCs w:val="28"/>
        </w:rPr>
        <w:t xml:space="preserve"> в Великобритании. История и современность. (urf.podelise.ru/</w:t>
      </w:r>
      <w:proofErr w:type="spellStart"/>
      <w:r w:rsidRPr="00D6143E">
        <w:rPr>
          <w:rFonts w:ascii="Times New Roman" w:eastAsia="Calibri" w:hAnsi="Times New Roman" w:cs="Times New Roman"/>
          <w:sz w:val="28"/>
          <w:szCs w:val="28"/>
        </w:rPr>
        <w:t>docs</w:t>
      </w:r>
      <w:proofErr w:type="spellEnd"/>
      <w:r w:rsidRPr="00D6143E">
        <w:rPr>
          <w:rFonts w:ascii="Times New Roman" w:eastAsia="Calibri" w:hAnsi="Times New Roman" w:cs="Times New Roman"/>
          <w:sz w:val="28"/>
          <w:szCs w:val="28"/>
        </w:rPr>
        <w:t>/98/</w:t>
      </w:r>
      <w:proofErr w:type="spellStart"/>
      <w:r w:rsidRPr="00D6143E">
        <w:rPr>
          <w:rFonts w:ascii="Times New Roman" w:eastAsia="Calibri" w:hAnsi="Times New Roman" w:cs="Times New Roman"/>
          <w:sz w:val="28"/>
          <w:szCs w:val="28"/>
        </w:rPr>
        <w:t>index</w:t>
      </w:r>
      <w:proofErr w:type="spellEnd"/>
      <w:r w:rsidRPr="00D6143E">
        <w:rPr>
          <w:rFonts w:ascii="Times New Roman" w:eastAsia="Calibri" w:hAnsi="Times New Roman" w:cs="Times New Roman"/>
          <w:sz w:val="28"/>
          <w:szCs w:val="28"/>
        </w:rPr>
        <w:t>)</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8 Международные стандарты в области соблюдения прав детей и их имплементация в национальное законодательство. (- http://www.ombudsman.kz)</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p>
    <w:p w:rsidR="00D6143E" w:rsidRPr="00D6143E" w:rsidRDefault="00D6143E" w:rsidP="00D6143E">
      <w:pPr>
        <w:spacing w:after="160" w:line="240" w:lineRule="auto"/>
        <w:rPr>
          <w:rFonts w:ascii="Times New Roman" w:eastAsia="Calibri" w:hAnsi="Times New Roman" w:cs="Times New Roman"/>
          <w:b/>
          <w:sz w:val="28"/>
          <w:szCs w:val="28"/>
        </w:rPr>
      </w:pPr>
      <w:r w:rsidRPr="00D6143E">
        <w:rPr>
          <w:rFonts w:ascii="Times New Roman" w:eastAsia="Calibri" w:hAnsi="Times New Roman" w:cs="Times New Roman"/>
          <w:b/>
          <w:sz w:val="28"/>
          <w:szCs w:val="28"/>
        </w:rPr>
        <w:t>Тема №4. Детские организации и право голоса ребенка</w:t>
      </w:r>
    </w:p>
    <w:p w:rsidR="00D6143E" w:rsidRPr="00D6143E" w:rsidRDefault="00D6143E" w:rsidP="00D6143E">
      <w:pPr>
        <w:spacing w:after="160" w:line="240" w:lineRule="auto"/>
        <w:ind w:left="709"/>
        <w:contextualSpacing/>
        <w:rPr>
          <w:rFonts w:ascii="Times New Roman" w:eastAsia="Calibri" w:hAnsi="Times New Roman" w:cs="Times New Roman"/>
          <w:b/>
          <w:sz w:val="28"/>
          <w:szCs w:val="28"/>
        </w:rPr>
      </w:pPr>
    </w:p>
    <w:p w:rsidR="00D6143E" w:rsidRPr="00D6143E" w:rsidRDefault="00D6143E" w:rsidP="00D6143E">
      <w:pPr>
        <w:spacing w:after="160" w:line="240" w:lineRule="auto"/>
        <w:contextualSpacing/>
        <w:rPr>
          <w:rFonts w:ascii="Times New Roman" w:eastAsia="Calibri" w:hAnsi="Times New Roman" w:cs="Times New Roman"/>
          <w:sz w:val="28"/>
          <w:szCs w:val="28"/>
        </w:rPr>
      </w:pPr>
      <w:r w:rsidRPr="00D6143E">
        <w:rPr>
          <w:rFonts w:ascii="Times New Roman" w:eastAsia="Calibri" w:hAnsi="Times New Roman" w:cs="Times New Roman"/>
          <w:b/>
          <w:sz w:val="28"/>
          <w:szCs w:val="28"/>
        </w:rPr>
        <w:t xml:space="preserve">Цель: </w:t>
      </w:r>
      <w:r w:rsidRPr="00D6143E">
        <w:rPr>
          <w:rFonts w:ascii="Times New Roman" w:eastAsia="Calibri" w:hAnsi="Times New Roman" w:cs="Times New Roman"/>
          <w:sz w:val="28"/>
          <w:szCs w:val="28"/>
        </w:rPr>
        <w:t>Познакомить студентов с региональными детскими организациями; развить журналистские навыки; воспитать уважительное отношение к детским организациям.</w:t>
      </w:r>
    </w:p>
    <w:p w:rsidR="00D6143E" w:rsidRPr="00D6143E" w:rsidRDefault="00D6143E" w:rsidP="00D6143E">
      <w:pPr>
        <w:spacing w:after="160" w:line="240" w:lineRule="auto"/>
        <w:ind w:firstLine="709"/>
        <w:contextualSpacing/>
        <w:rPr>
          <w:rFonts w:ascii="Times New Roman" w:eastAsia="Calibri" w:hAnsi="Times New Roman" w:cs="Times New Roman"/>
          <w:b/>
          <w:sz w:val="28"/>
          <w:szCs w:val="28"/>
        </w:rPr>
      </w:pPr>
    </w:p>
    <w:p w:rsidR="00D6143E" w:rsidRPr="00D6143E" w:rsidRDefault="00D6143E" w:rsidP="00D6143E">
      <w:pPr>
        <w:spacing w:after="160" w:line="240" w:lineRule="auto"/>
        <w:contextualSpacing/>
        <w:rPr>
          <w:rFonts w:ascii="Times New Roman" w:eastAsia="Calibri" w:hAnsi="Times New Roman" w:cs="Times New Roman"/>
          <w:sz w:val="28"/>
          <w:szCs w:val="28"/>
        </w:rPr>
      </w:pPr>
      <w:r w:rsidRPr="00D6143E">
        <w:rPr>
          <w:rFonts w:ascii="Times New Roman" w:eastAsia="Calibri" w:hAnsi="Times New Roman" w:cs="Times New Roman"/>
          <w:b/>
          <w:sz w:val="28"/>
          <w:szCs w:val="28"/>
        </w:rPr>
        <w:t>Задание:</w:t>
      </w:r>
      <w:r w:rsidRPr="00D6143E">
        <w:rPr>
          <w:rFonts w:ascii="Times New Roman" w:eastAsia="Calibri" w:hAnsi="Times New Roman" w:cs="Times New Roman"/>
          <w:sz w:val="28"/>
          <w:szCs w:val="28"/>
        </w:rPr>
        <w:t xml:space="preserve"> Студенты посещают детскую организацию или редакцию детской газеты, изучают их структуру и принцип работы. Проводят опрос среди детей на знание прав и подготавливают журналистский материал различного формата по данной теме.</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p>
    <w:p w:rsidR="00D6143E" w:rsidRPr="00D6143E" w:rsidRDefault="00D6143E" w:rsidP="00D6143E">
      <w:pPr>
        <w:spacing w:after="160" w:line="240" w:lineRule="auto"/>
        <w:rPr>
          <w:rFonts w:ascii="Times New Roman" w:eastAsia="Calibri" w:hAnsi="Times New Roman" w:cs="Times New Roman"/>
          <w:b/>
          <w:sz w:val="28"/>
          <w:szCs w:val="28"/>
        </w:rPr>
      </w:pPr>
      <w:r w:rsidRPr="00D6143E">
        <w:rPr>
          <w:rFonts w:ascii="Times New Roman" w:eastAsia="Calibri" w:hAnsi="Times New Roman" w:cs="Times New Roman"/>
          <w:b/>
          <w:sz w:val="28"/>
          <w:szCs w:val="28"/>
        </w:rPr>
        <w:t xml:space="preserve">Литература: </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lang w:val="en-US"/>
        </w:rPr>
      </w:pPr>
      <w:r w:rsidRPr="00D6143E">
        <w:rPr>
          <w:rFonts w:ascii="Times New Roman" w:eastAsia="Calibri" w:hAnsi="Times New Roman" w:cs="Times New Roman"/>
          <w:sz w:val="28"/>
          <w:szCs w:val="28"/>
        </w:rPr>
        <w:t xml:space="preserve">1 </w:t>
      </w:r>
      <w:proofErr w:type="spellStart"/>
      <w:r w:rsidRPr="00D6143E">
        <w:rPr>
          <w:rFonts w:ascii="Times New Roman" w:eastAsia="Calibri" w:hAnsi="Times New Roman" w:cs="Times New Roman"/>
          <w:sz w:val="28"/>
          <w:szCs w:val="28"/>
        </w:rPr>
        <w:t>Шнекендорф</w:t>
      </w:r>
      <w:proofErr w:type="spellEnd"/>
      <w:r w:rsidRPr="00D6143E">
        <w:rPr>
          <w:rFonts w:ascii="Times New Roman" w:eastAsia="Calibri" w:hAnsi="Times New Roman" w:cs="Times New Roman"/>
          <w:sz w:val="28"/>
          <w:szCs w:val="28"/>
        </w:rPr>
        <w:t xml:space="preserve"> З.К. Конвенция о правах ребенка. Путеводитель</w:t>
      </w:r>
      <w:r w:rsidRPr="00D6143E">
        <w:rPr>
          <w:rFonts w:ascii="Times New Roman" w:eastAsia="Calibri" w:hAnsi="Times New Roman" w:cs="Times New Roman"/>
          <w:sz w:val="28"/>
          <w:szCs w:val="28"/>
          <w:lang w:val="en-US"/>
        </w:rPr>
        <w:t xml:space="preserve">. - </w:t>
      </w:r>
      <w:r w:rsidRPr="00D6143E">
        <w:rPr>
          <w:rFonts w:ascii="Times New Roman" w:eastAsia="Calibri" w:hAnsi="Times New Roman" w:cs="Times New Roman"/>
          <w:sz w:val="28"/>
          <w:szCs w:val="28"/>
        </w:rPr>
        <w:t>М</w:t>
      </w:r>
      <w:r w:rsidRPr="00D6143E">
        <w:rPr>
          <w:rFonts w:ascii="Times New Roman" w:eastAsia="Calibri" w:hAnsi="Times New Roman" w:cs="Times New Roman"/>
          <w:sz w:val="28"/>
          <w:szCs w:val="28"/>
          <w:lang w:val="en-US"/>
        </w:rPr>
        <w:t xml:space="preserve">., 2001 </w:t>
      </w:r>
      <w:r w:rsidRPr="00D6143E">
        <w:rPr>
          <w:rFonts w:ascii="Times New Roman" w:eastAsia="Calibri" w:hAnsi="Times New Roman" w:cs="Times New Roman"/>
          <w:sz w:val="28"/>
          <w:szCs w:val="28"/>
        </w:rPr>
        <w:t>г</w:t>
      </w:r>
      <w:r w:rsidRPr="00D6143E">
        <w:rPr>
          <w:rFonts w:ascii="Times New Roman" w:eastAsia="Calibri" w:hAnsi="Times New Roman" w:cs="Times New Roman"/>
          <w:sz w:val="28"/>
          <w:szCs w:val="28"/>
          <w:lang w:val="en-US"/>
        </w:rPr>
        <w:t>. (search.rsl.ru/</w:t>
      </w:r>
      <w:proofErr w:type="spellStart"/>
      <w:r w:rsidRPr="00D6143E">
        <w:rPr>
          <w:rFonts w:ascii="Times New Roman" w:eastAsia="Calibri" w:hAnsi="Times New Roman" w:cs="Times New Roman"/>
          <w:sz w:val="28"/>
          <w:szCs w:val="28"/>
          <w:lang w:val="en-US"/>
        </w:rPr>
        <w:t>ru</w:t>
      </w:r>
      <w:proofErr w:type="spellEnd"/>
      <w:r w:rsidRPr="00D6143E">
        <w:rPr>
          <w:rFonts w:ascii="Times New Roman" w:eastAsia="Calibri" w:hAnsi="Times New Roman" w:cs="Times New Roman"/>
          <w:sz w:val="28"/>
          <w:szCs w:val="28"/>
          <w:lang w:val="en-US"/>
        </w:rPr>
        <w:t>/record/01000710125)</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lang w:val="en-US"/>
        </w:rPr>
      </w:pPr>
      <w:r w:rsidRPr="00D6143E">
        <w:rPr>
          <w:rFonts w:ascii="Times New Roman" w:eastAsia="Calibri" w:hAnsi="Times New Roman" w:cs="Times New Roman"/>
          <w:sz w:val="28"/>
          <w:szCs w:val="28"/>
        </w:rPr>
        <w:t xml:space="preserve">2 Права ребенка: пособие для журналистов, Ижевск.  </w:t>
      </w:r>
      <w:r w:rsidRPr="00D6143E">
        <w:rPr>
          <w:rFonts w:ascii="Times New Roman" w:eastAsia="Calibri" w:hAnsi="Times New Roman" w:cs="Times New Roman"/>
          <w:sz w:val="28"/>
          <w:szCs w:val="28"/>
          <w:lang w:val="en-US"/>
        </w:rPr>
        <w:t xml:space="preserve">- 2009 </w:t>
      </w:r>
      <w:r w:rsidRPr="00D6143E">
        <w:rPr>
          <w:rFonts w:ascii="Times New Roman" w:eastAsia="Calibri" w:hAnsi="Times New Roman" w:cs="Times New Roman"/>
          <w:sz w:val="28"/>
          <w:szCs w:val="28"/>
        </w:rPr>
        <w:t>г</w:t>
      </w:r>
      <w:r w:rsidRPr="00D6143E">
        <w:rPr>
          <w:rFonts w:ascii="Times New Roman" w:eastAsia="Calibri" w:hAnsi="Times New Roman" w:cs="Times New Roman"/>
          <w:sz w:val="28"/>
          <w:szCs w:val="28"/>
          <w:lang w:val="en-US"/>
        </w:rPr>
        <w:t>. (linia.udm.net/publications/6)</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3 Права ребенка и журналистика, практический аспект: опираться на права. Учебная программа ЮНИСЕФ по ЦВЕ и СНГ, Дублинский технологический институт. – 2007 г. (</w:t>
      </w:r>
      <w:proofErr w:type="spellStart"/>
      <w:r w:rsidRPr="00D6143E">
        <w:rPr>
          <w:rFonts w:ascii="Times New Roman" w:eastAsia="Calibri" w:hAnsi="Times New Roman" w:cs="Times New Roman"/>
          <w:sz w:val="28"/>
          <w:szCs w:val="28"/>
          <w:lang w:val="en-US"/>
        </w:rPr>
        <w:t>unicef</w:t>
      </w:r>
      <w:proofErr w:type="spellEnd"/>
      <w:r w:rsidRPr="00D6143E">
        <w:rPr>
          <w:rFonts w:ascii="Times New Roman" w:eastAsia="Calibri" w:hAnsi="Times New Roman" w:cs="Times New Roman"/>
          <w:sz w:val="28"/>
          <w:szCs w:val="28"/>
        </w:rPr>
        <w:t>.</w:t>
      </w:r>
      <w:r w:rsidRPr="00D6143E">
        <w:rPr>
          <w:rFonts w:ascii="Times New Roman" w:eastAsia="Calibri" w:hAnsi="Times New Roman" w:cs="Times New Roman"/>
          <w:sz w:val="28"/>
          <w:szCs w:val="28"/>
          <w:lang w:val="en-US"/>
        </w:rPr>
        <w:t>org</w:t>
      </w:r>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eca</w:t>
      </w:r>
      <w:proofErr w:type="spellEnd"/>
      <w:r w:rsidRPr="00D6143E">
        <w:rPr>
          <w:rFonts w:ascii="Times New Roman" w:eastAsia="Calibri" w:hAnsi="Times New Roman" w:cs="Times New Roman"/>
          <w:sz w:val="28"/>
          <w:szCs w:val="28"/>
        </w:rPr>
        <w:t>/</w:t>
      </w:r>
      <w:r w:rsidRPr="00D6143E">
        <w:rPr>
          <w:rFonts w:ascii="Times New Roman" w:eastAsia="Calibri" w:hAnsi="Times New Roman" w:cs="Times New Roman"/>
          <w:sz w:val="28"/>
          <w:szCs w:val="28"/>
          <w:lang w:val="en-US"/>
        </w:rPr>
        <w:t>Child</w:t>
      </w:r>
      <w:r w:rsidRPr="00D6143E">
        <w:rPr>
          <w:rFonts w:ascii="Times New Roman" w:eastAsia="Calibri" w:hAnsi="Times New Roman" w:cs="Times New Roman"/>
          <w:sz w:val="28"/>
          <w:szCs w:val="28"/>
        </w:rPr>
        <w:t>_</w:t>
      </w:r>
      <w:r w:rsidRPr="00D6143E">
        <w:rPr>
          <w:rFonts w:ascii="Times New Roman" w:eastAsia="Calibri" w:hAnsi="Times New Roman" w:cs="Times New Roman"/>
          <w:sz w:val="28"/>
          <w:szCs w:val="28"/>
          <w:lang w:val="en-US"/>
        </w:rPr>
        <w:t>Rights</w:t>
      </w:r>
      <w:r w:rsidRPr="00D6143E">
        <w:rPr>
          <w:rFonts w:ascii="Times New Roman" w:eastAsia="Calibri" w:hAnsi="Times New Roman" w:cs="Times New Roman"/>
          <w:sz w:val="28"/>
          <w:szCs w:val="28"/>
        </w:rPr>
        <w:t>)</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 xml:space="preserve">4 </w:t>
      </w:r>
      <w:proofErr w:type="spellStart"/>
      <w:r w:rsidRPr="00D6143E">
        <w:rPr>
          <w:rFonts w:ascii="Times New Roman" w:eastAsia="Calibri" w:hAnsi="Times New Roman" w:cs="Times New Roman"/>
          <w:sz w:val="28"/>
          <w:szCs w:val="28"/>
        </w:rPr>
        <w:t>Смаль</w:t>
      </w:r>
      <w:proofErr w:type="spellEnd"/>
      <w:r w:rsidRPr="00D6143E">
        <w:rPr>
          <w:rFonts w:ascii="Times New Roman" w:eastAsia="Calibri" w:hAnsi="Times New Roman" w:cs="Times New Roman"/>
          <w:sz w:val="28"/>
          <w:szCs w:val="28"/>
        </w:rPr>
        <w:t xml:space="preserve"> Ж.А. Правовая тематика в журналистике. Вестник ВГУ. Серия Филология. Журналистика. (</w:t>
      </w:r>
      <w:proofErr w:type="gramStart"/>
      <w:r w:rsidRPr="00D6143E">
        <w:rPr>
          <w:rFonts w:ascii="Times New Roman" w:eastAsia="Calibri" w:hAnsi="Times New Roman" w:cs="Times New Roman"/>
          <w:sz w:val="28"/>
          <w:szCs w:val="28"/>
          <w:lang w:val="en-US"/>
        </w:rPr>
        <w:t>jour</w:t>
      </w:r>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vsu</w:t>
      </w:r>
      <w:proofErr w:type="spellEnd"/>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ru</w:t>
      </w:r>
      <w:proofErr w:type="spellEnd"/>
      <w:r w:rsidRPr="00D6143E">
        <w:rPr>
          <w:rFonts w:ascii="Times New Roman" w:eastAsia="Calibri" w:hAnsi="Times New Roman" w:cs="Times New Roman"/>
          <w:sz w:val="28"/>
          <w:szCs w:val="28"/>
        </w:rPr>
        <w:t>/</w:t>
      </w:r>
      <w:r w:rsidRPr="00D6143E">
        <w:rPr>
          <w:rFonts w:ascii="Times New Roman" w:eastAsia="Calibri" w:hAnsi="Times New Roman" w:cs="Times New Roman"/>
          <w:sz w:val="28"/>
          <w:szCs w:val="28"/>
          <w:lang w:val="en-US"/>
        </w:rPr>
        <w:t>index</w:t>
      </w:r>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php</w:t>
      </w:r>
      <w:proofErr w:type="spellEnd"/>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Itemid</w:t>
      </w:r>
      <w:proofErr w:type="spellEnd"/>
      <w:proofErr w:type="gramEnd"/>
      <w:r w:rsidRPr="00D6143E">
        <w:rPr>
          <w:rFonts w:ascii="Times New Roman" w:eastAsia="Calibri" w:hAnsi="Times New Roman" w:cs="Times New Roman"/>
          <w:sz w:val="28"/>
          <w:szCs w:val="28"/>
        </w:rPr>
        <w:t>=9&amp;..)</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 xml:space="preserve">5 Соблюдение прав и законных интересов детей в организациях образования/Пособие для специалистов отделов образования и образовательных организаций </w:t>
      </w:r>
      <w:proofErr w:type="gramStart"/>
      <w:r w:rsidRPr="00D6143E">
        <w:rPr>
          <w:rFonts w:ascii="Times New Roman" w:eastAsia="Calibri" w:hAnsi="Times New Roman" w:cs="Times New Roman"/>
          <w:sz w:val="28"/>
          <w:szCs w:val="28"/>
        </w:rPr>
        <w:t>Астана.–</w:t>
      </w:r>
      <w:proofErr w:type="gramEnd"/>
      <w:r w:rsidRPr="00D6143E">
        <w:rPr>
          <w:rFonts w:ascii="Times New Roman" w:eastAsia="Calibri" w:hAnsi="Times New Roman" w:cs="Times New Roman"/>
          <w:sz w:val="28"/>
          <w:szCs w:val="28"/>
        </w:rPr>
        <w:t xml:space="preserve"> 2010. (sange.kz/</w:t>
      </w:r>
      <w:proofErr w:type="spellStart"/>
      <w:r w:rsidRPr="00D6143E">
        <w:rPr>
          <w:rFonts w:ascii="Times New Roman" w:eastAsia="Calibri" w:hAnsi="Times New Roman" w:cs="Times New Roman"/>
          <w:sz w:val="28"/>
          <w:szCs w:val="28"/>
        </w:rPr>
        <w:t>files</w:t>
      </w:r>
      <w:proofErr w:type="spellEnd"/>
      <w:r w:rsidRPr="00D6143E">
        <w:rPr>
          <w:rFonts w:ascii="Times New Roman" w:eastAsia="Calibri" w:hAnsi="Times New Roman" w:cs="Times New Roman"/>
          <w:sz w:val="28"/>
          <w:szCs w:val="28"/>
        </w:rPr>
        <w:t>/8713/6021/9627)</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 xml:space="preserve">6 </w:t>
      </w:r>
      <w:proofErr w:type="spellStart"/>
      <w:r w:rsidRPr="00D6143E">
        <w:rPr>
          <w:rFonts w:ascii="Times New Roman" w:eastAsia="Calibri" w:hAnsi="Times New Roman" w:cs="Times New Roman"/>
          <w:sz w:val="28"/>
          <w:szCs w:val="28"/>
        </w:rPr>
        <w:t>ИксановаГ</w:t>
      </w:r>
      <w:proofErr w:type="spellEnd"/>
      <w:r w:rsidRPr="00D6143E">
        <w:rPr>
          <w:rFonts w:ascii="Times New Roman" w:eastAsia="Calibri" w:hAnsi="Times New Roman" w:cs="Times New Roman"/>
          <w:sz w:val="28"/>
          <w:szCs w:val="28"/>
        </w:rPr>
        <w:t>. Права ребенка приоритет в законодательстве Казахстана, Астана, 2015. (zakon.kz/4627346-g.-iksanova)</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 xml:space="preserve">7 Михалева Г.В. </w:t>
      </w:r>
      <w:proofErr w:type="spellStart"/>
      <w:r w:rsidRPr="00D6143E">
        <w:rPr>
          <w:rFonts w:ascii="Times New Roman" w:eastAsia="Calibri" w:hAnsi="Times New Roman" w:cs="Times New Roman"/>
          <w:sz w:val="28"/>
          <w:szCs w:val="28"/>
        </w:rPr>
        <w:t>Медиаобразование</w:t>
      </w:r>
      <w:proofErr w:type="spellEnd"/>
      <w:r w:rsidRPr="00D6143E">
        <w:rPr>
          <w:rFonts w:ascii="Times New Roman" w:eastAsia="Calibri" w:hAnsi="Times New Roman" w:cs="Times New Roman"/>
          <w:sz w:val="28"/>
          <w:szCs w:val="28"/>
        </w:rPr>
        <w:t xml:space="preserve"> в Великобритании. История и современность. (urf.podelise.ru/</w:t>
      </w:r>
      <w:proofErr w:type="spellStart"/>
      <w:r w:rsidRPr="00D6143E">
        <w:rPr>
          <w:rFonts w:ascii="Times New Roman" w:eastAsia="Calibri" w:hAnsi="Times New Roman" w:cs="Times New Roman"/>
          <w:sz w:val="28"/>
          <w:szCs w:val="28"/>
        </w:rPr>
        <w:t>docs</w:t>
      </w:r>
      <w:proofErr w:type="spellEnd"/>
      <w:r w:rsidRPr="00D6143E">
        <w:rPr>
          <w:rFonts w:ascii="Times New Roman" w:eastAsia="Calibri" w:hAnsi="Times New Roman" w:cs="Times New Roman"/>
          <w:sz w:val="28"/>
          <w:szCs w:val="28"/>
        </w:rPr>
        <w:t>/98/</w:t>
      </w:r>
      <w:proofErr w:type="spellStart"/>
      <w:r w:rsidRPr="00D6143E">
        <w:rPr>
          <w:rFonts w:ascii="Times New Roman" w:eastAsia="Calibri" w:hAnsi="Times New Roman" w:cs="Times New Roman"/>
          <w:sz w:val="28"/>
          <w:szCs w:val="28"/>
        </w:rPr>
        <w:t>index</w:t>
      </w:r>
      <w:proofErr w:type="spellEnd"/>
      <w:r w:rsidRPr="00D6143E">
        <w:rPr>
          <w:rFonts w:ascii="Times New Roman" w:eastAsia="Calibri" w:hAnsi="Times New Roman" w:cs="Times New Roman"/>
          <w:sz w:val="28"/>
          <w:szCs w:val="28"/>
        </w:rPr>
        <w:t>)</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lastRenderedPageBreak/>
        <w:t>8 Международные стандарты в области соблюдения прав детей и их имплементация в национальное законодательство. (- http://www.ombudsman.kz)</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p>
    <w:p w:rsidR="00D6143E" w:rsidRPr="00D6143E" w:rsidRDefault="00D6143E" w:rsidP="00D6143E">
      <w:pPr>
        <w:spacing w:after="160" w:line="240" w:lineRule="auto"/>
        <w:rPr>
          <w:rFonts w:ascii="Times New Roman" w:eastAsia="Calibri" w:hAnsi="Times New Roman" w:cs="Times New Roman"/>
          <w:b/>
          <w:sz w:val="28"/>
          <w:szCs w:val="28"/>
        </w:rPr>
      </w:pPr>
      <w:r w:rsidRPr="00D6143E">
        <w:rPr>
          <w:rFonts w:ascii="Times New Roman" w:eastAsia="Calibri" w:hAnsi="Times New Roman" w:cs="Times New Roman"/>
          <w:b/>
          <w:sz w:val="28"/>
          <w:szCs w:val="28"/>
        </w:rPr>
        <w:t xml:space="preserve">Тема №5. Технологии ограничения, воспитание или </w:t>
      </w:r>
      <w:proofErr w:type="spellStart"/>
      <w:r w:rsidRPr="00D6143E">
        <w:rPr>
          <w:rFonts w:ascii="Times New Roman" w:eastAsia="Calibri" w:hAnsi="Times New Roman" w:cs="Times New Roman"/>
          <w:b/>
          <w:sz w:val="28"/>
          <w:szCs w:val="28"/>
        </w:rPr>
        <w:t>саморегуляции</w:t>
      </w:r>
      <w:proofErr w:type="spellEnd"/>
    </w:p>
    <w:p w:rsidR="00D6143E" w:rsidRPr="00D6143E" w:rsidRDefault="00D6143E" w:rsidP="00D6143E">
      <w:pPr>
        <w:spacing w:after="160" w:line="240" w:lineRule="auto"/>
        <w:ind w:left="709"/>
        <w:contextualSpacing/>
        <w:rPr>
          <w:rFonts w:ascii="Times New Roman" w:eastAsia="Calibri" w:hAnsi="Times New Roman" w:cs="Times New Roman"/>
          <w:b/>
          <w:sz w:val="28"/>
          <w:szCs w:val="28"/>
        </w:rPr>
      </w:pPr>
    </w:p>
    <w:p w:rsidR="00D6143E" w:rsidRPr="00D6143E" w:rsidRDefault="00D6143E" w:rsidP="00D6143E">
      <w:pPr>
        <w:spacing w:after="160" w:line="240" w:lineRule="auto"/>
        <w:rPr>
          <w:rFonts w:ascii="Times New Roman" w:eastAsia="Calibri" w:hAnsi="Times New Roman" w:cs="Times New Roman"/>
          <w:sz w:val="28"/>
          <w:szCs w:val="28"/>
        </w:rPr>
      </w:pPr>
      <w:r w:rsidRPr="00D6143E">
        <w:rPr>
          <w:rFonts w:ascii="Times New Roman" w:eastAsia="Calibri" w:hAnsi="Times New Roman" w:cs="Times New Roman"/>
          <w:b/>
          <w:sz w:val="28"/>
          <w:szCs w:val="28"/>
        </w:rPr>
        <w:t xml:space="preserve">Цель: </w:t>
      </w:r>
      <w:r w:rsidRPr="00D6143E">
        <w:rPr>
          <w:rFonts w:ascii="Times New Roman" w:eastAsia="Calibri" w:hAnsi="Times New Roman" w:cs="Times New Roman"/>
          <w:sz w:val="28"/>
          <w:szCs w:val="28"/>
        </w:rPr>
        <w:t>развитие навыков устной речи; воспитание организаторских качеств</w:t>
      </w:r>
    </w:p>
    <w:p w:rsidR="00D6143E" w:rsidRPr="00D6143E" w:rsidRDefault="00D6143E" w:rsidP="00D6143E">
      <w:pPr>
        <w:spacing w:after="160" w:line="240" w:lineRule="auto"/>
        <w:ind w:left="709"/>
        <w:contextualSpacing/>
        <w:rPr>
          <w:rFonts w:ascii="Times New Roman" w:eastAsia="Calibri" w:hAnsi="Times New Roman" w:cs="Times New Roman"/>
          <w:b/>
          <w:sz w:val="28"/>
          <w:szCs w:val="28"/>
        </w:rPr>
      </w:pPr>
    </w:p>
    <w:p w:rsidR="00D6143E" w:rsidRPr="00D6143E" w:rsidRDefault="00D6143E" w:rsidP="00D6143E">
      <w:pPr>
        <w:spacing w:after="160" w:line="240" w:lineRule="auto"/>
        <w:contextualSpacing/>
        <w:rPr>
          <w:rFonts w:ascii="Times New Roman" w:eastAsia="Calibri" w:hAnsi="Times New Roman" w:cs="Times New Roman"/>
          <w:sz w:val="28"/>
          <w:szCs w:val="28"/>
        </w:rPr>
      </w:pPr>
      <w:r w:rsidRPr="00D6143E">
        <w:rPr>
          <w:rFonts w:ascii="Times New Roman" w:eastAsia="Calibri" w:hAnsi="Times New Roman" w:cs="Times New Roman"/>
          <w:b/>
          <w:sz w:val="28"/>
          <w:szCs w:val="28"/>
        </w:rPr>
        <w:t>Задание:</w:t>
      </w:r>
      <w:r w:rsidRPr="00D6143E">
        <w:rPr>
          <w:rFonts w:ascii="Times New Roman" w:eastAsia="Calibri" w:hAnsi="Times New Roman" w:cs="Times New Roman"/>
          <w:sz w:val="28"/>
          <w:szCs w:val="28"/>
        </w:rPr>
        <w:t xml:space="preserve"> Проведение дискуссии по теме с решением следующих вопросов:</w:t>
      </w:r>
    </w:p>
    <w:p w:rsidR="00D6143E" w:rsidRPr="00D6143E" w:rsidRDefault="00D6143E" w:rsidP="00D6143E">
      <w:pPr>
        <w:numPr>
          <w:ilvl w:val="0"/>
          <w:numId w:val="4"/>
        </w:numPr>
        <w:spacing w:after="160" w:line="240" w:lineRule="auto"/>
        <w:ind w:left="0"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Существует ли необходимость ограничивать детей от определенного контента? Какой это контент? Какие пути ограничения? Не будет ли это цензурой и нарушением права на получение информации?</w:t>
      </w:r>
    </w:p>
    <w:p w:rsidR="00D6143E" w:rsidRPr="00D6143E" w:rsidRDefault="00D6143E" w:rsidP="00D6143E">
      <w:pPr>
        <w:numPr>
          <w:ilvl w:val="0"/>
          <w:numId w:val="4"/>
        </w:numPr>
        <w:spacing w:after="160" w:line="240" w:lineRule="auto"/>
        <w:ind w:left="0"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К кому СМИ должны обращаться в первую очередь – к детям или родителям? Должны ли СМИ выполнять воспитательную функцию или это ответственность родителей? Каким образом можно создать диалог между СМИ и родителями?</w:t>
      </w:r>
    </w:p>
    <w:p w:rsidR="00D6143E" w:rsidRPr="00D6143E" w:rsidRDefault="00D6143E" w:rsidP="00D6143E">
      <w:pPr>
        <w:numPr>
          <w:ilvl w:val="0"/>
          <w:numId w:val="4"/>
        </w:numPr>
        <w:spacing w:after="160" w:line="240" w:lineRule="auto"/>
        <w:ind w:left="0"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Регулирование СМИ. Какие технологии саморегулирования СМИ существуют в других странах? Как может саморегулирование способствовать развитию политики защиты прав детей?</w:t>
      </w:r>
    </w:p>
    <w:p w:rsidR="00D6143E" w:rsidRPr="00D6143E" w:rsidRDefault="00D6143E" w:rsidP="00D6143E">
      <w:pPr>
        <w:spacing w:after="160" w:line="240" w:lineRule="auto"/>
        <w:ind w:left="709"/>
        <w:contextualSpacing/>
        <w:rPr>
          <w:rFonts w:ascii="Times New Roman" w:eastAsia="Calibri" w:hAnsi="Times New Roman" w:cs="Times New Roman"/>
          <w:sz w:val="28"/>
          <w:szCs w:val="28"/>
        </w:rPr>
      </w:pPr>
    </w:p>
    <w:p w:rsidR="00D6143E" w:rsidRPr="00D6143E" w:rsidRDefault="00D6143E" w:rsidP="00D6143E">
      <w:pPr>
        <w:spacing w:after="160" w:line="240" w:lineRule="auto"/>
        <w:rPr>
          <w:rFonts w:ascii="Times New Roman" w:eastAsia="Calibri" w:hAnsi="Times New Roman" w:cs="Times New Roman"/>
          <w:b/>
          <w:sz w:val="28"/>
          <w:szCs w:val="28"/>
        </w:rPr>
      </w:pPr>
      <w:r w:rsidRPr="00D6143E">
        <w:rPr>
          <w:rFonts w:ascii="Times New Roman" w:eastAsia="Calibri" w:hAnsi="Times New Roman" w:cs="Times New Roman"/>
          <w:b/>
          <w:sz w:val="28"/>
          <w:szCs w:val="28"/>
        </w:rPr>
        <w:t xml:space="preserve">Литература: </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lang w:val="en-US"/>
        </w:rPr>
      </w:pPr>
      <w:r w:rsidRPr="00D6143E">
        <w:rPr>
          <w:rFonts w:ascii="Times New Roman" w:eastAsia="Calibri" w:hAnsi="Times New Roman" w:cs="Times New Roman"/>
          <w:sz w:val="28"/>
          <w:szCs w:val="28"/>
        </w:rPr>
        <w:t xml:space="preserve">1 </w:t>
      </w:r>
      <w:proofErr w:type="spellStart"/>
      <w:r w:rsidRPr="00D6143E">
        <w:rPr>
          <w:rFonts w:ascii="Times New Roman" w:eastAsia="Calibri" w:hAnsi="Times New Roman" w:cs="Times New Roman"/>
          <w:sz w:val="28"/>
          <w:szCs w:val="28"/>
        </w:rPr>
        <w:t>Шнекендорф</w:t>
      </w:r>
      <w:proofErr w:type="spellEnd"/>
      <w:r w:rsidRPr="00D6143E">
        <w:rPr>
          <w:rFonts w:ascii="Times New Roman" w:eastAsia="Calibri" w:hAnsi="Times New Roman" w:cs="Times New Roman"/>
          <w:sz w:val="28"/>
          <w:szCs w:val="28"/>
        </w:rPr>
        <w:t xml:space="preserve"> З.К. Конвенция о правах ребенка. Путеводитель</w:t>
      </w:r>
      <w:r w:rsidRPr="00D6143E">
        <w:rPr>
          <w:rFonts w:ascii="Times New Roman" w:eastAsia="Calibri" w:hAnsi="Times New Roman" w:cs="Times New Roman"/>
          <w:sz w:val="28"/>
          <w:szCs w:val="28"/>
          <w:lang w:val="en-US"/>
        </w:rPr>
        <w:t xml:space="preserve">. - </w:t>
      </w:r>
      <w:r w:rsidRPr="00D6143E">
        <w:rPr>
          <w:rFonts w:ascii="Times New Roman" w:eastAsia="Calibri" w:hAnsi="Times New Roman" w:cs="Times New Roman"/>
          <w:sz w:val="28"/>
          <w:szCs w:val="28"/>
        </w:rPr>
        <w:t>М</w:t>
      </w:r>
      <w:r w:rsidRPr="00D6143E">
        <w:rPr>
          <w:rFonts w:ascii="Times New Roman" w:eastAsia="Calibri" w:hAnsi="Times New Roman" w:cs="Times New Roman"/>
          <w:sz w:val="28"/>
          <w:szCs w:val="28"/>
          <w:lang w:val="en-US"/>
        </w:rPr>
        <w:t xml:space="preserve">., 2001 </w:t>
      </w:r>
      <w:r w:rsidRPr="00D6143E">
        <w:rPr>
          <w:rFonts w:ascii="Times New Roman" w:eastAsia="Calibri" w:hAnsi="Times New Roman" w:cs="Times New Roman"/>
          <w:sz w:val="28"/>
          <w:szCs w:val="28"/>
        </w:rPr>
        <w:t>г</w:t>
      </w:r>
      <w:r w:rsidRPr="00D6143E">
        <w:rPr>
          <w:rFonts w:ascii="Times New Roman" w:eastAsia="Calibri" w:hAnsi="Times New Roman" w:cs="Times New Roman"/>
          <w:sz w:val="28"/>
          <w:szCs w:val="28"/>
          <w:lang w:val="en-US"/>
        </w:rPr>
        <w:t>. (search.rsl.ru/</w:t>
      </w:r>
      <w:proofErr w:type="spellStart"/>
      <w:r w:rsidRPr="00D6143E">
        <w:rPr>
          <w:rFonts w:ascii="Times New Roman" w:eastAsia="Calibri" w:hAnsi="Times New Roman" w:cs="Times New Roman"/>
          <w:sz w:val="28"/>
          <w:szCs w:val="28"/>
          <w:lang w:val="en-US"/>
        </w:rPr>
        <w:t>ru</w:t>
      </w:r>
      <w:proofErr w:type="spellEnd"/>
      <w:r w:rsidRPr="00D6143E">
        <w:rPr>
          <w:rFonts w:ascii="Times New Roman" w:eastAsia="Calibri" w:hAnsi="Times New Roman" w:cs="Times New Roman"/>
          <w:sz w:val="28"/>
          <w:szCs w:val="28"/>
          <w:lang w:val="en-US"/>
        </w:rPr>
        <w:t>/record/01000710125)</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lang w:val="en-US"/>
        </w:rPr>
      </w:pPr>
      <w:r w:rsidRPr="00D6143E">
        <w:rPr>
          <w:rFonts w:ascii="Times New Roman" w:eastAsia="Calibri" w:hAnsi="Times New Roman" w:cs="Times New Roman"/>
          <w:sz w:val="28"/>
          <w:szCs w:val="28"/>
        </w:rPr>
        <w:t xml:space="preserve">2 Права ребенка: пособие для журналистов, Ижевск.  </w:t>
      </w:r>
      <w:r w:rsidRPr="00D6143E">
        <w:rPr>
          <w:rFonts w:ascii="Times New Roman" w:eastAsia="Calibri" w:hAnsi="Times New Roman" w:cs="Times New Roman"/>
          <w:sz w:val="28"/>
          <w:szCs w:val="28"/>
          <w:lang w:val="en-US"/>
        </w:rPr>
        <w:t xml:space="preserve">- 2009 </w:t>
      </w:r>
      <w:r w:rsidRPr="00D6143E">
        <w:rPr>
          <w:rFonts w:ascii="Times New Roman" w:eastAsia="Calibri" w:hAnsi="Times New Roman" w:cs="Times New Roman"/>
          <w:sz w:val="28"/>
          <w:szCs w:val="28"/>
        </w:rPr>
        <w:t>г</w:t>
      </w:r>
      <w:r w:rsidRPr="00D6143E">
        <w:rPr>
          <w:rFonts w:ascii="Times New Roman" w:eastAsia="Calibri" w:hAnsi="Times New Roman" w:cs="Times New Roman"/>
          <w:sz w:val="28"/>
          <w:szCs w:val="28"/>
          <w:lang w:val="en-US"/>
        </w:rPr>
        <w:t>. (linia.udm.net/publications/6)</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3 Права ребенка и журналистика, практический аспект: опираться на права. Учебная программа ЮНИСЕФ по ЦВЕ и СНГ, Дублинский технологический институт. – 2007 г. (</w:t>
      </w:r>
      <w:proofErr w:type="spellStart"/>
      <w:r w:rsidRPr="00D6143E">
        <w:rPr>
          <w:rFonts w:ascii="Times New Roman" w:eastAsia="Calibri" w:hAnsi="Times New Roman" w:cs="Times New Roman"/>
          <w:sz w:val="28"/>
          <w:szCs w:val="28"/>
          <w:lang w:val="en-US"/>
        </w:rPr>
        <w:t>unicef</w:t>
      </w:r>
      <w:proofErr w:type="spellEnd"/>
      <w:r w:rsidRPr="00D6143E">
        <w:rPr>
          <w:rFonts w:ascii="Times New Roman" w:eastAsia="Calibri" w:hAnsi="Times New Roman" w:cs="Times New Roman"/>
          <w:sz w:val="28"/>
          <w:szCs w:val="28"/>
        </w:rPr>
        <w:t>.</w:t>
      </w:r>
      <w:r w:rsidRPr="00D6143E">
        <w:rPr>
          <w:rFonts w:ascii="Times New Roman" w:eastAsia="Calibri" w:hAnsi="Times New Roman" w:cs="Times New Roman"/>
          <w:sz w:val="28"/>
          <w:szCs w:val="28"/>
          <w:lang w:val="en-US"/>
        </w:rPr>
        <w:t>org</w:t>
      </w:r>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eca</w:t>
      </w:r>
      <w:proofErr w:type="spellEnd"/>
      <w:r w:rsidRPr="00D6143E">
        <w:rPr>
          <w:rFonts w:ascii="Times New Roman" w:eastAsia="Calibri" w:hAnsi="Times New Roman" w:cs="Times New Roman"/>
          <w:sz w:val="28"/>
          <w:szCs w:val="28"/>
        </w:rPr>
        <w:t>/</w:t>
      </w:r>
      <w:r w:rsidRPr="00D6143E">
        <w:rPr>
          <w:rFonts w:ascii="Times New Roman" w:eastAsia="Calibri" w:hAnsi="Times New Roman" w:cs="Times New Roman"/>
          <w:sz w:val="28"/>
          <w:szCs w:val="28"/>
          <w:lang w:val="en-US"/>
        </w:rPr>
        <w:t>Child</w:t>
      </w:r>
      <w:r w:rsidRPr="00D6143E">
        <w:rPr>
          <w:rFonts w:ascii="Times New Roman" w:eastAsia="Calibri" w:hAnsi="Times New Roman" w:cs="Times New Roman"/>
          <w:sz w:val="28"/>
          <w:szCs w:val="28"/>
        </w:rPr>
        <w:t>_</w:t>
      </w:r>
      <w:r w:rsidRPr="00D6143E">
        <w:rPr>
          <w:rFonts w:ascii="Times New Roman" w:eastAsia="Calibri" w:hAnsi="Times New Roman" w:cs="Times New Roman"/>
          <w:sz w:val="28"/>
          <w:szCs w:val="28"/>
          <w:lang w:val="en-US"/>
        </w:rPr>
        <w:t>Rights</w:t>
      </w:r>
      <w:r w:rsidRPr="00D6143E">
        <w:rPr>
          <w:rFonts w:ascii="Times New Roman" w:eastAsia="Calibri" w:hAnsi="Times New Roman" w:cs="Times New Roman"/>
          <w:sz w:val="28"/>
          <w:szCs w:val="28"/>
        </w:rPr>
        <w:t>)</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 xml:space="preserve">4 </w:t>
      </w:r>
      <w:proofErr w:type="spellStart"/>
      <w:r w:rsidRPr="00D6143E">
        <w:rPr>
          <w:rFonts w:ascii="Times New Roman" w:eastAsia="Calibri" w:hAnsi="Times New Roman" w:cs="Times New Roman"/>
          <w:sz w:val="28"/>
          <w:szCs w:val="28"/>
        </w:rPr>
        <w:t>Смаль</w:t>
      </w:r>
      <w:proofErr w:type="spellEnd"/>
      <w:r w:rsidRPr="00D6143E">
        <w:rPr>
          <w:rFonts w:ascii="Times New Roman" w:eastAsia="Calibri" w:hAnsi="Times New Roman" w:cs="Times New Roman"/>
          <w:sz w:val="28"/>
          <w:szCs w:val="28"/>
        </w:rPr>
        <w:t xml:space="preserve"> Ж.А. Правовая тематика в журналистике. Вестник ВГУ. Серия Филология. Журналистика. (</w:t>
      </w:r>
      <w:proofErr w:type="gramStart"/>
      <w:r w:rsidRPr="00D6143E">
        <w:rPr>
          <w:rFonts w:ascii="Times New Roman" w:eastAsia="Calibri" w:hAnsi="Times New Roman" w:cs="Times New Roman"/>
          <w:sz w:val="28"/>
          <w:szCs w:val="28"/>
          <w:lang w:val="en-US"/>
        </w:rPr>
        <w:t>jour</w:t>
      </w:r>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vsu</w:t>
      </w:r>
      <w:proofErr w:type="spellEnd"/>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ru</w:t>
      </w:r>
      <w:proofErr w:type="spellEnd"/>
      <w:r w:rsidRPr="00D6143E">
        <w:rPr>
          <w:rFonts w:ascii="Times New Roman" w:eastAsia="Calibri" w:hAnsi="Times New Roman" w:cs="Times New Roman"/>
          <w:sz w:val="28"/>
          <w:szCs w:val="28"/>
        </w:rPr>
        <w:t>/</w:t>
      </w:r>
      <w:r w:rsidRPr="00D6143E">
        <w:rPr>
          <w:rFonts w:ascii="Times New Roman" w:eastAsia="Calibri" w:hAnsi="Times New Roman" w:cs="Times New Roman"/>
          <w:sz w:val="28"/>
          <w:szCs w:val="28"/>
          <w:lang w:val="en-US"/>
        </w:rPr>
        <w:t>index</w:t>
      </w:r>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php</w:t>
      </w:r>
      <w:proofErr w:type="spellEnd"/>
      <w:r w:rsidRPr="00D6143E">
        <w:rPr>
          <w:rFonts w:ascii="Times New Roman" w:eastAsia="Calibri" w:hAnsi="Times New Roman" w:cs="Times New Roman"/>
          <w:sz w:val="28"/>
          <w:szCs w:val="28"/>
        </w:rPr>
        <w:t>?</w:t>
      </w:r>
      <w:proofErr w:type="spellStart"/>
      <w:r w:rsidRPr="00D6143E">
        <w:rPr>
          <w:rFonts w:ascii="Times New Roman" w:eastAsia="Calibri" w:hAnsi="Times New Roman" w:cs="Times New Roman"/>
          <w:sz w:val="28"/>
          <w:szCs w:val="28"/>
          <w:lang w:val="en-US"/>
        </w:rPr>
        <w:t>Itemid</w:t>
      </w:r>
      <w:proofErr w:type="spellEnd"/>
      <w:proofErr w:type="gramEnd"/>
      <w:r w:rsidRPr="00D6143E">
        <w:rPr>
          <w:rFonts w:ascii="Times New Roman" w:eastAsia="Calibri" w:hAnsi="Times New Roman" w:cs="Times New Roman"/>
          <w:sz w:val="28"/>
          <w:szCs w:val="28"/>
        </w:rPr>
        <w:t>=9&amp;..)</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 xml:space="preserve">5 Соблюдение прав и законных интересов детей в организациях образования/Пособие для специалистов отделов образования и образовательных организаций </w:t>
      </w:r>
      <w:proofErr w:type="gramStart"/>
      <w:r w:rsidRPr="00D6143E">
        <w:rPr>
          <w:rFonts w:ascii="Times New Roman" w:eastAsia="Calibri" w:hAnsi="Times New Roman" w:cs="Times New Roman"/>
          <w:sz w:val="28"/>
          <w:szCs w:val="28"/>
        </w:rPr>
        <w:t>Астана.–</w:t>
      </w:r>
      <w:proofErr w:type="gramEnd"/>
      <w:r w:rsidRPr="00D6143E">
        <w:rPr>
          <w:rFonts w:ascii="Times New Roman" w:eastAsia="Calibri" w:hAnsi="Times New Roman" w:cs="Times New Roman"/>
          <w:sz w:val="28"/>
          <w:szCs w:val="28"/>
        </w:rPr>
        <w:t xml:space="preserve"> 2010. (sange.kz/</w:t>
      </w:r>
      <w:proofErr w:type="spellStart"/>
      <w:r w:rsidRPr="00D6143E">
        <w:rPr>
          <w:rFonts w:ascii="Times New Roman" w:eastAsia="Calibri" w:hAnsi="Times New Roman" w:cs="Times New Roman"/>
          <w:sz w:val="28"/>
          <w:szCs w:val="28"/>
        </w:rPr>
        <w:t>files</w:t>
      </w:r>
      <w:proofErr w:type="spellEnd"/>
      <w:r w:rsidRPr="00D6143E">
        <w:rPr>
          <w:rFonts w:ascii="Times New Roman" w:eastAsia="Calibri" w:hAnsi="Times New Roman" w:cs="Times New Roman"/>
          <w:sz w:val="28"/>
          <w:szCs w:val="28"/>
        </w:rPr>
        <w:t>/8713/6021/9627)</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 xml:space="preserve">6 </w:t>
      </w:r>
      <w:proofErr w:type="spellStart"/>
      <w:r w:rsidRPr="00D6143E">
        <w:rPr>
          <w:rFonts w:ascii="Times New Roman" w:eastAsia="Calibri" w:hAnsi="Times New Roman" w:cs="Times New Roman"/>
          <w:sz w:val="28"/>
          <w:szCs w:val="28"/>
        </w:rPr>
        <w:t>ИксановаГ</w:t>
      </w:r>
      <w:proofErr w:type="spellEnd"/>
      <w:r w:rsidRPr="00D6143E">
        <w:rPr>
          <w:rFonts w:ascii="Times New Roman" w:eastAsia="Calibri" w:hAnsi="Times New Roman" w:cs="Times New Roman"/>
          <w:sz w:val="28"/>
          <w:szCs w:val="28"/>
        </w:rPr>
        <w:t>. Права ребенка приоритет в законодательстве Казахстана, Астана, 2015. (zakon.kz/4627346-g.-iksanova)</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 xml:space="preserve">7 Михалева Г.В. </w:t>
      </w:r>
      <w:proofErr w:type="spellStart"/>
      <w:r w:rsidRPr="00D6143E">
        <w:rPr>
          <w:rFonts w:ascii="Times New Roman" w:eastAsia="Calibri" w:hAnsi="Times New Roman" w:cs="Times New Roman"/>
          <w:sz w:val="28"/>
          <w:szCs w:val="28"/>
        </w:rPr>
        <w:t>Медиаобразование</w:t>
      </w:r>
      <w:proofErr w:type="spellEnd"/>
      <w:r w:rsidRPr="00D6143E">
        <w:rPr>
          <w:rFonts w:ascii="Times New Roman" w:eastAsia="Calibri" w:hAnsi="Times New Roman" w:cs="Times New Roman"/>
          <w:sz w:val="28"/>
          <w:szCs w:val="28"/>
        </w:rPr>
        <w:t xml:space="preserve"> в Великобритании. История и современность. (urf.podelise.ru/</w:t>
      </w:r>
      <w:proofErr w:type="spellStart"/>
      <w:r w:rsidRPr="00D6143E">
        <w:rPr>
          <w:rFonts w:ascii="Times New Roman" w:eastAsia="Calibri" w:hAnsi="Times New Roman" w:cs="Times New Roman"/>
          <w:sz w:val="28"/>
          <w:szCs w:val="28"/>
        </w:rPr>
        <w:t>docs</w:t>
      </w:r>
      <w:proofErr w:type="spellEnd"/>
      <w:r w:rsidRPr="00D6143E">
        <w:rPr>
          <w:rFonts w:ascii="Times New Roman" w:eastAsia="Calibri" w:hAnsi="Times New Roman" w:cs="Times New Roman"/>
          <w:sz w:val="28"/>
          <w:szCs w:val="28"/>
        </w:rPr>
        <w:t>/98/</w:t>
      </w:r>
      <w:proofErr w:type="spellStart"/>
      <w:r w:rsidRPr="00D6143E">
        <w:rPr>
          <w:rFonts w:ascii="Times New Roman" w:eastAsia="Calibri" w:hAnsi="Times New Roman" w:cs="Times New Roman"/>
          <w:sz w:val="28"/>
          <w:szCs w:val="28"/>
        </w:rPr>
        <w:t>index</w:t>
      </w:r>
      <w:proofErr w:type="spellEnd"/>
      <w:r w:rsidRPr="00D6143E">
        <w:rPr>
          <w:rFonts w:ascii="Times New Roman" w:eastAsia="Calibri" w:hAnsi="Times New Roman" w:cs="Times New Roman"/>
          <w:sz w:val="28"/>
          <w:szCs w:val="28"/>
        </w:rPr>
        <w:t>)</w:t>
      </w:r>
    </w:p>
    <w:p w:rsidR="00D6143E" w:rsidRPr="00D6143E" w:rsidRDefault="00D6143E" w:rsidP="00D6143E">
      <w:pPr>
        <w:spacing w:after="160" w:line="240" w:lineRule="auto"/>
        <w:ind w:firstLine="709"/>
        <w:contextualSpacing/>
        <w:rPr>
          <w:rFonts w:ascii="Times New Roman" w:eastAsia="Calibri" w:hAnsi="Times New Roman" w:cs="Times New Roman"/>
          <w:sz w:val="28"/>
          <w:szCs w:val="28"/>
        </w:rPr>
      </w:pPr>
      <w:r w:rsidRPr="00D6143E">
        <w:rPr>
          <w:rFonts w:ascii="Times New Roman" w:eastAsia="Calibri" w:hAnsi="Times New Roman" w:cs="Times New Roman"/>
          <w:sz w:val="28"/>
          <w:szCs w:val="28"/>
        </w:rPr>
        <w:t>8 Международные стандарты в области соблюдения прав детей и их имплементация в национальное законодательство. (- http://www.ombudsman.kz)</w:t>
      </w:r>
    </w:p>
    <w:p w:rsidR="00D6143E" w:rsidRPr="00D6143E" w:rsidRDefault="00D6143E" w:rsidP="00D6143E">
      <w:pPr>
        <w:spacing w:after="160" w:line="240" w:lineRule="auto"/>
        <w:ind w:left="709"/>
        <w:contextualSpacing/>
        <w:rPr>
          <w:rFonts w:ascii="Times New Roman" w:eastAsia="Calibri" w:hAnsi="Times New Roman" w:cs="Times New Roman"/>
          <w:sz w:val="28"/>
          <w:szCs w:val="28"/>
        </w:rPr>
      </w:pPr>
    </w:p>
    <w:p w:rsidR="00332416" w:rsidRDefault="00332416" w:rsidP="004627C5">
      <w:pPr>
        <w:spacing w:line="240" w:lineRule="auto"/>
        <w:contextualSpacing/>
        <w:rPr>
          <w:rFonts w:ascii="Times New Roman" w:hAnsi="Times New Roman" w:cs="Times New Roman"/>
          <w:sz w:val="28"/>
          <w:szCs w:val="28"/>
        </w:rPr>
      </w:pPr>
    </w:p>
    <w:p w:rsidR="00996BB4" w:rsidRDefault="00996BB4" w:rsidP="004627C5">
      <w:pPr>
        <w:spacing w:line="240" w:lineRule="auto"/>
        <w:contextualSpacing/>
        <w:rPr>
          <w:rFonts w:ascii="Times New Roman" w:hAnsi="Times New Roman" w:cs="Times New Roman"/>
          <w:sz w:val="28"/>
          <w:szCs w:val="28"/>
        </w:rPr>
      </w:pPr>
    </w:p>
    <w:p w:rsidR="00996BB4" w:rsidRPr="00996BB4" w:rsidRDefault="00996BB4" w:rsidP="00996BB4">
      <w:pPr>
        <w:keepNext/>
        <w:spacing w:after="0" w:line="240" w:lineRule="auto"/>
        <w:ind w:firstLine="709"/>
        <w:jc w:val="center"/>
        <w:outlineLvl w:val="0"/>
        <w:rPr>
          <w:rFonts w:ascii="Times New Roman" w:eastAsia="Times New Roman" w:hAnsi="Times New Roman" w:cs="Times New Roman"/>
          <w:b/>
          <w:bCs/>
          <w:kern w:val="32"/>
          <w:sz w:val="24"/>
          <w:szCs w:val="24"/>
          <w:lang w:eastAsia="ru-RU"/>
        </w:rPr>
      </w:pPr>
      <w:r w:rsidRPr="00996BB4">
        <w:rPr>
          <w:rFonts w:ascii="Times New Roman" w:eastAsia="Times New Roman" w:hAnsi="Times New Roman" w:cs="Times New Roman"/>
          <w:b/>
          <w:bCs/>
          <w:kern w:val="32"/>
          <w:sz w:val="24"/>
          <w:szCs w:val="24"/>
          <w:lang w:eastAsia="ru-RU"/>
        </w:rPr>
        <w:lastRenderedPageBreak/>
        <w:t>Методические указания студентам по подготовке к самостоятельной работе студентов (СРС)</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ar-SA"/>
        </w:rPr>
      </w:pP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В ходе изучения дисциплины применяется такая форма учебного процесса как самостоятельная работа студентов. </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Самостоятельная работа – это планируемая работа студентов, выполняемая по заданию и при методическом руководстве преподавателя, но без его непосредственного участия.</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Основными видами самостоятельной работы являются: работа с печатными источниками информации (конспектом, книгой, документами), работа с компьютерными автоматизированными курсами обучения. При изучении дисциплины основную долю отводимого на самостоятельную работу времени занимает работа с конспектом лекций и другой печатной информацией. При этом роль преподавателя заключается в обучении студентов методике работы с литературой.</w:t>
      </w:r>
    </w:p>
    <w:p w:rsidR="00996BB4" w:rsidRPr="00996BB4" w:rsidRDefault="00996BB4" w:rsidP="00996BB4">
      <w:pPr>
        <w:spacing w:after="0" w:line="240" w:lineRule="auto"/>
        <w:ind w:firstLine="709"/>
        <w:jc w:val="center"/>
        <w:rPr>
          <w:rFonts w:ascii="Times New Roman" w:eastAsia="Times New Roman" w:hAnsi="Times New Roman" w:cs="Times New Roman"/>
          <w:sz w:val="24"/>
          <w:szCs w:val="24"/>
          <w:lang w:eastAsia="ru-RU"/>
        </w:rPr>
      </w:pPr>
    </w:p>
    <w:p w:rsidR="00996BB4" w:rsidRPr="00996BB4" w:rsidRDefault="00996BB4" w:rsidP="00996BB4">
      <w:pPr>
        <w:spacing w:after="0" w:line="240" w:lineRule="auto"/>
        <w:ind w:firstLine="709"/>
        <w:jc w:val="center"/>
        <w:rPr>
          <w:rFonts w:ascii="Times New Roman" w:eastAsia="Times New Roman" w:hAnsi="Times New Roman" w:cs="Times New Roman"/>
          <w:b/>
          <w:sz w:val="24"/>
          <w:szCs w:val="24"/>
          <w:lang w:eastAsia="ru-RU"/>
        </w:rPr>
      </w:pPr>
      <w:r w:rsidRPr="00996BB4">
        <w:rPr>
          <w:rFonts w:ascii="Times New Roman" w:eastAsia="Times New Roman" w:hAnsi="Times New Roman" w:cs="Times New Roman"/>
          <w:b/>
          <w:sz w:val="24"/>
          <w:szCs w:val="24"/>
          <w:lang w:eastAsia="ru-RU"/>
        </w:rPr>
        <w:t>Краткая характеристика и специфические требования</w:t>
      </w:r>
    </w:p>
    <w:p w:rsidR="00996BB4" w:rsidRPr="00996BB4" w:rsidRDefault="00996BB4" w:rsidP="00996BB4">
      <w:pPr>
        <w:spacing w:after="0" w:line="240" w:lineRule="auto"/>
        <w:ind w:firstLine="709"/>
        <w:jc w:val="center"/>
        <w:rPr>
          <w:rFonts w:ascii="Times New Roman" w:eastAsia="Times New Roman" w:hAnsi="Times New Roman" w:cs="Times New Roman"/>
          <w:b/>
          <w:sz w:val="24"/>
          <w:szCs w:val="24"/>
          <w:lang w:eastAsia="ru-RU"/>
        </w:rPr>
      </w:pPr>
      <w:r w:rsidRPr="00996BB4">
        <w:rPr>
          <w:rFonts w:ascii="Times New Roman" w:eastAsia="Times New Roman" w:hAnsi="Times New Roman" w:cs="Times New Roman"/>
          <w:b/>
          <w:sz w:val="24"/>
          <w:szCs w:val="24"/>
          <w:lang w:eastAsia="ru-RU"/>
        </w:rPr>
        <w:t>к различным видам письменных работ</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b/>
          <w:sz w:val="24"/>
          <w:szCs w:val="24"/>
          <w:lang w:eastAsia="ru-RU"/>
        </w:rPr>
        <w:t>Реферат</w:t>
      </w:r>
      <w:r w:rsidRPr="00996BB4">
        <w:rPr>
          <w:rFonts w:ascii="Times New Roman" w:eastAsia="Times New Roman" w:hAnsi="Times New Roman" w:cs="Times New Roman"/>
          <w:sz w:val="24"/>
          <w:szCs w:val="24"/>
          <w:lang w:eastAsia="ru-RU"/>
        </w:rPr>
        <w:t xml:space="preserve"> – это письменная аналитическая работа по одному из актуальных вопросов литературоведения.</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 В содержании реферата теоретический материал должен составлять 30 %, практический материал, имеющий прикладной характер – 70 %. </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Реферат в переводе с латинского означает «пусть он доложит». Поэтому, по сути, это обобщенная запись идей (концепций, точек зрения ученых, а также общественных деятелей) на основе самостоятельного анализа различных или рекомендованных источников и предложение авторских (оригинальных) выводов. </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 Чтобы изложить свое собственное мнение по определенной проблеме, требуется: во-первых, хорошо знать материал, а во-вторых, быть готовым умело передать его содержание в письменной форме, сделать логичные выводы. </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 В реферате должны присутствовать характерные поисковые признаки: раскрытие содержания основных концепций, цитирование мнений некоторых специалистов по данной проблеме. При написании текста реферата документированные фрагменты сопровождаются комментариями. </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 Реферат носит исследовательский характер и содержит результаты творческого поиска автора. В заключении подводятся главные итоги авторского исследования в соответствии с выдвинутой целью и задачами реферата, делаются обобщенные выводы или даются практические рекомендации по разрешению исследуемой проблемы в рамках дисциплины.</w:t>
      </w:r>
    </w:p>
    <w:p w:rsidR="00996BB4" w:rsidRPr="00996BB4" w:rsidRDefault="00996BB4" w:rsidP="00996BB4">
      <w:pPr>
        <w:spacing w:after="0" w:line="240" w:lineRule="auto"/>
        <w:ind w:firstLine="709"/>
        <w:jc w:val="both"/>
        <w:rPr>
          <w:rFonts w:ascii="Times New Roman" w:eastAsia="Times New Roman" w:hAnsi="Times New Roman" w:cs="Times New Roman"/>
          <w:b/>
          <w:bCs/>
          <w:iCs/>
          <w:sz w:val="24"/>
          <w:szCs w:val="24"/>
          <w:lang w:eastAsia="ru-RU"/>
        </w:rPr>
      </w:pPr>
      <w:r w:rsidRPr="00996BB4">
        <w:rPr>
          <w:rFonts w:ascii="Times New Roman" w:eastAsia="Times New Roman" w:hAnsi="Times New Roman" w:cs="Times New Roman"/>
          <w:b/>
          <w:bCs/>
          <w:iCs/>
          <w:sz w:val="24"/>
          <w:szCs w:val="24"/>
          <w:lang w:eastAsia="ru-RU"/>
        </w:rPr>
        <w:t>Методика подготовки и оформления реферата</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Реферат представляет собой вид научного исследования. Всякое научное исследование – от творческого замысла до окончательного оформления научного труда – осуществляется индивидуально. Но все же можно определить общие методологические подходы к его проведению.</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          Научное исследование </w:t>
      </w:r>
      <w:r w:rsidRPr="00996BB4">
        <w:rPr>
          <w:rFonts w:ascii="Times New Roman" w:eastAsia="Times New Roman" w:hAnsi="Times New Roman" w:cs="Times New Roman"/>
          <w:i/>
          <w:sz w:val="24"/>
          <w:szCs w:val="24"/>
          <w:lang w:eastAsia="ru-RU"/>
        </w:rPr>
        <w:t>–</w:t>
      </w:r>
      <w:r w:rsidRPr="00996BB4">
        <w:rPr>
          <w:rFonts w:ascii="Times New Roman" w:eastAsia="Times New Roman" w:hAnsi="Times New Roman" w:cs="Times New Roman"/>
          <w:sz w:val="24"/>
          <w:szCs w:val="24"/>
          <w:lang w:eastAsia="ru-RU"/>
        </w:rPr>
        <w:t xml:space="preserve"> это целенаправленное познание, результаты которого выступают в виде системы понятий, законов и теорий.            Характеризуя научное исследование, обычно указывают на следующие его отличительные признаки:</w:t>
      </w:r>
    </w:p>
    <w:p w:rsidR="00996BB4" w:rsidRPr="00996BB4" w:rsidRDefault="00996BB4" w:rsidP="00996BB4">
      <w:pPr>
        <w:numPr>
          <w:ilvl w:val="0"/>
          <w:numId w:val="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это обязательно целенаправленный процесс, достижение поставленной цели, четко сформулированных задач;</w:t>
      </w:r>
    </w:p>
    <w:p w:rsidR="00996BB4" w:rsidRPr="00996BB4" w:rsidRDefault="00996BB4" w:rsidP="00996BB4">
      <w:pPr>
        <w:numPr>
          <w:ilvl w:val="0"/>
          <w:numId w:val="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это процесс, направленный на поиск нового, на творчество, на открытие неизвестного, на выдвижение оригинальных идей, на новое освещение рассматриваемых вопросов;</w:t>
      </w:r>
    </w:p>
    <w:p w:rsidR="00996BB4" w:rsidRPr="00996BB4" w:rsidRDefault="00996BB4" w:rsidP="00996BB4">
      <w:pPr>
        <w:numPr>
          <w:ilvl w:val="0"/>
          <w:numId w:val="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lastRenderedPageBreak/>
        <w:t>оно характеризуется систематичностью: здесь упорядочены, приведены в систему и сам процесс исследования, и его результаты;</w:t>
      </w:r>
    </w:p>
    <w:p w:rsidR="00996BB4" w:rsidRPr="00996BB4" w:rsidRDefault="00996BB4" w:rsidP="00996BB4">
      <w:pPr>
        <w:numPr>
          <w:ilvl w:val="0"/>
          <w:numId w:val="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ему присуща строгая доказательность, последовательное </w:t>
      </w:r>
      <w:proofErr w:type="gramStart"/>
      <w:r w:rsidRPr="00996BB4">
        <w:rPr>
          <w:rFonts w:ascii="Times New Roman" w:eastAsia="Times New Roman" w:hAnsi="Times New Roman" w:cs="Times New Roman"/>
          <w:sz w:val="24"/>
          <w:szCs w:val="24"/>
          <w:lang w:eastAsia="ru-RU"/>
        </w:rPr>
        <w:t>обоснование  сделанных</w:t>
      </w:r>
      <w:proofErr w:type="gramEnd"/>
      <w:r w:rsidRPr="00996BB4">
        <w:rPr>
          <w:rFonts w:ascii="Times New Roman" w:eastAsia="Times New Roman" w:hAnsi="Times New Roman" w:cs="Times New Roman"/>
          <w:sz w:val="24"/>
          <w:szCs w:val="24"/>
          <w:lang w:eastAsia="ru-RU"/>
        </w:rPr>
        <w:t xml:space="preserve"> обобщений и выводов.</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Весь ход научного исследования можно представить в виде следующей логической схемы:</w:t>
      </w:r>
    </w:p>
    <w:p w:rsidR="00996BB4" w:rsidRPr="00996BB4" w:rsidRDefault="00996BB4" w:rsidP="00996BB4">
      <w:pPr>
        <w:numPr>
          <w:ilvl w:val="0"/>
          <w:numId w:val="6"/>
        </w:numPr>
        <w:spacing w:after="0" w:line="240" w:lineRule="auto"/>
        <w:ind w:left="0"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Обоснование актуальности выбранной темы.</w:t>
      </w:r>
    </w:p>
    <w:p w:rsidR="00996BB4" w:rsidRPr="00996BB4" w:rsidRDefault="00996BB4" w:rsidP="00996BB4">
      <w:pPr>
        <w:numPr>
          <w:ilvl w:val="0"/>
          <w:numId w:val="6"/>
        </w:numPr>
        <w:spacing w:after="0" w:line="240" w:lineRule="auto"/>
        <w:ind w:left="0"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Постановка цели и конкретных задач исследования.</w:t>
      </w:r>
    </w:p>
    <w:p w:rsidR="00996BB4" w:rsidRPr="00996BB4" w:rsidRDefault="00996BB4" w:rsidP="00996BB4">
      <w:pPr>
        <w:numPr>
          <w:ilvl w:val="0"/>
          <w:numId w:val="6"/>
        </w:numPr>
        <w:spacing w:after="0" w:line="240" w:lineRule="auto"/>
        <w:ind w:left="0"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Определение объекта и предмета исследования.</w:t>
      </w:r>
    </w:p>
    <w:p w:rsidR="00996BB4" w:rsidRPr="00996BB4" w:rsidRDefault="00996BB4" w:rsidP="00996BB4">
      <w:pPr>
        <w:numPr>
          <w:ilvl w:val="0"/>
          <w:numId w:val="6"/>
        </w:numPr>
        <w:spacing w:after="0" w:line="240" w:lineRule="auto"/>
        <w:ind w:left="0"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Выбор методов проведения исследования.</w:t>
      </w:r>
    </w:p>
    <w:p w:rsidR="00996BB4" w:rsidRPr="00996BB4" w:rsidRDefault="00996BB4" w:rsidP="00996BB4">
      <w:pPr>
        <w:numPr>
          <w:ilvl w:val="0"/>
          <w:numId w:val="6"/>
        </w:numPr>
        <w:spacing w:after="0" w:line="240" w:lineRule="auto"/>
        <w:ind w:left="0"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Обсуждение результатов исследования.</w:t>
      </w:r>
    </w:p>
    <w:p w:rsidR="00996BB4" w:rsidRPr="00996BB4" w:rsidRDefault="00996BB4" w:rsidP="00996BB4">
      <w:pPr>
        <w:numPr>
          <w:ilvl w:val="0"/>
          <w:numId w:val="6"/>
        </w:numPr>
        <w:spacing w:after="0" w:line="240" w:lineRule="auto"/>
        <w:ind w:left="0"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Формулирование выводов и оценка полученных результатов.</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Реферат представляет собой письменную работу на определенную научную тему, подготовленную на основе изучения связанных с ней теоретических материалов, монографий, журнальных и газетных статей, а также на основе обобщения личных наблюдений и практического опыта.</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ar-SA"/>
        </w:rPr>
      </w:pPr>
      <w:r w:rsidRPr="00996BB4">
        <w:rPr>
          <w:rFonts w:ascii="Times New Roman" w:eastAsia="Times New Roman" w:hAnsi="Times New Roman" w:cs="Times New Roman"/>
          <w:sz w:val="24"/>
          <w:szCs w:val="24"/>
          <w:lang w:eastAsia="ru-RU"/>
        </w:rPr>
        <w:t>Темы рефератов составляются в соответствии с учебными государственными стандартами и утверждаются кафедрой. Студенту предоставляется право выбора темы реферата из утвержденного списка.</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Реферат должен иметь следующую структуру: название, план, введение, содержание, заключение, библиографический аппарат, приложение.</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b/>
          <w:bCs/>
          <w:i/>
          <w:iCs/>
          <w:sz w:val="24"/>
          <w:szCs w:val="24"/>
          <w:lang w:eastAsia="ru-RU"/>
        </w:rPr>
        <w:t xml:space="preserve"> Заглавие (название) реферата</w:t>
      </w:r>
      <w:r w:rsidRPr="00996BB4">
        <w:rPr>
          <w:rFonts w:ascii="Times New Roman" w:eastAsia="Times New Roman" w:hAnsi="Times New Roman" w:cs="Times New Roman"/>
          <w:sz w:val="24"/>
          <w:szCs w:val="24"/>
          <w:lang w:eastAsia="ru-RU"/>
        </w:rPr>
        <w:t xml:space="preserve"> – законченное предложение, в котором формулируется содержание (тема, идея, предмет) исследования. Оно должно быть кратким, поскольку выполняет не только информационную, но и поисковую функцию.</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b/>
          <w:bCs/>
          <w:i/>
          <w:iCs/>
          <w:sz w:val="24"/>
          <w:szCs w:val="24"/>
          <w:lang w:eastAsia="ru-RU"/>
        </w:rPr>
        <w:t xml:space="preserve">План </w:t>
      </w:r>
      <w:r w:rsidRPr="00996BB4">
        <w:rPr>
          <w:rFonts w:ascii="Times New Roman" w:eastAsia="Times New Roman" w:hAnsi="Times New Roman" w:cs="Times New Roman"/>
          <w:sz w:val="24"/>
          <w:szCs w:val="24"/>
          <w:lang w:eastAsia="ru-RU"/>
        </w:rPr>
        <w:t>представляет систему заголовков разделов, частей, глав реферата с указанием страниц, где они помещены. Он дает общее представление о структуре работы, о ее проблематике.</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b/>
          <w:bCs/>
          <w:i/>
          <w:iCs/>
          <w:sz w:val="24"/>
          <w:szCs w:val="24"/>
          <w:lang w:eastAsia="ru-RU"/>
        </w:rPr>
        <w:t>Введение</w:t>
      </w:r>
      <w:r w:rsidRPr="00996BB4">
        <w:rPr>
          <w:rFonts w:ascii="Times New Roman" w:eastAsia="Times New Roman" w:hAnsi="Times New Roman" w:cs="Times New Roman"/>
          <w:sz w:val="24"/>
          <w:szCs w:val="24"/>
          <w:lang w:eastAsia="ru-RU"/>
        </w:rPr>
        <w:t xml:space="preserve"> – начальная часть работы, вводящая в ее проблематику, подготавливающая усвоение основного текста. Оно содержит обоснование цели и существа работы, постановку основного вопроса исследования, изложение исходных понятий и основной терминологии. В нем можно изложить историю вопроса, краткий обзор имеющейся по этой теме литературы. Во введении может быть также дан обзор привлекаемых в исследовании источников.</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b/>
          <w:bCs/>
          <w:i/>
          <w:iCs/>
          <w:sz w:val="24"/>
          <w:szCs w:val="24"/>
          <w:lang w:eastAsia="ru-RU"/>
        </w:rPr>
        <w:t>Основное содержание</w:t>
      </w:r>
      <w:r w:rsidRPr="00996BB4">
        <w:rPr>
          <w:rFonts w:ascii="Times New Roman" w:eastAsia="Times New Roman" w:hAnsi="Times New Roman" w:cs="Times New Roman"/>
          <w:sz w:val="24"/>
          <w:szCs w:val="24"/>
          <w:lang w:eastAsia="ru-RU"/>
        </w:rPr>
        <w:t xml:space="preserve"> может быть разделено на части, если этого требует план реферата, но может быть и единым. Эти части должны освещать самостоятельные вопросы исследуемой проблемы.</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При изложении надо следить за последовательностью, логической строгостью и доказательностью выдвигаемых положений.</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Исследование предполагает цитирование анализируемых источников. Цитаты употребляются в нескольких случаях: для подтверждения собственной мысли автора, его выводов; для указания на приоритет в высказывании какой-либо идеи; как объект последующей критики.</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Цитаты могут быть даны либо дословно, либо своими словами, но без искажения содержания и смысла. В обоих случаях должно быть полное указание на источник цитирования. Чужая мысль должна составлять с текстом органическое единство.</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b/>
          <w:bCs/>
          <w:i/>
          <w:iCs/>
          <w:sz w:val="24"/>
          <w:szCs w:val="24"/>
          <w:lang w:eastAsia="ru-RU"/>
        </w:rPr>
        <w:t>Заключение</w:t>
      </w:r>
      <w:r w:rsidRPr="00996BB4">
        <w:rPr>
          <w:rFonts w:ascii="Times New Roman" w:eastAsia="Times New Roman" w:hAnsi="Times New Roman" w:cs="Times New Roman"/>
          <w:sz w:val="24"/>
          <w:szCs w:val="24"/>
          <w:lang w:eastAsia="ru-RU"/>
        </w:rPr>
        <w:t xml:space="preserve"> подводит итог исследования, включает его выводы. Иногда в заключении указывается перечень проблем, оставшихся нерешенными или возникших в ходе исследования.</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b/>
          <w:bCs/>
          <w:i/>
          <w:iCs/>
          <w:sz w:val="24"/>
          <w:szCs w:val="24"/>
          <w:lang w:eastAsia="ru-RU"/>
        </w:rPr>
        <w:t>Библиографический аппарат</w:t>
      </w:r>
      <w:r w:rsidRPr="00996BB4">
        <w:rPr>
          <w:rFonts w:ascii="Times New Roman" w:eastAsia="Times New Roman" w:hAnsi="Times New Roman" w:cs="Times New Roman"/>
          <w:sz w:val="24"/>
          <w:szCs w:val="24"/>
          <w:lang w:eastAsia="ru-RU"/>
        </w:rPr>
        <w:t xml:space="preserve"> – список литературы, в котором указывается либо использованная при работе над темой литература, либо только цитированная. Способ расположения литературы в списке может быть различный: алфавитный, систематический, по главам работы, хронологический.</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lastRenderedPageBreak/>
        <w:t>Таковы основные элементы структуры реферата.</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b/>
          <w:sz w:val="24"/>
          <w:szCs w:val="24"/>
          <w:lang w:eastAsia="ru-RU"/>
        </w:rPr>
        <w:t>Критерии оценки реферата:</w:t>
      </w:r>
    </w:p>
    <w:p w:rsidR="00996BB4" w:rsidRPr="00996BB4" w:rsidRDefault="00996BB4" w:rsidP="00996BB4">
      <w:pPr>
        <w:numPr>
          <w:ilvl w:val="0"/>
          <w:numId w:val="7"/>
        </w:numPr>
        <w:tabs>
          <w:tab w:val="num" w:pos="900"/>
        </w:tabs>
        <w:spacing w:after="0" w:line="240" w:lineRule="auto"/>
        <w:ind w:left="0"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Степень раскрытия темы.</w:t>
      </w:r>
    </w:p>
    <w:p w:rsidR="00996BB4" w:rsidRPr="00996BB4" w:rsidRDefault="00996BB4" w:rsidP="00996BB4">
      <w:pPr>
        <w:numPr>
          <w:ilvl w:val="0"/>
          <w:numId w:val="7"/>
        </w:numPr>
        <w:tabs>
          <w:tab w:val="num" w:pos="900"/>
        </w:tabs>
        <w:spacing w:after="0" w:line="240" w:lineRule="auto"/>
        <w:ind w:left="0"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Научный уровень реферата.</w:t>
      </w:r>
    </w:p>
    <w:p w:rsidR="00996BB4" w:rsidRPr="00996BB4" w:rsidRDefault="00996BB4" w:rsidP="00996BB4">
      <w:pPr>
        <w:numPr>
          <w:ilvl w:val="0"/>
          <w:numId w:val="7"/>
        </w:numPr>
        <w:tabs>
          <w:tab w:val="num" w:pos="900"/>
        </w:tabs>
        <w:spacing w:after="0" w:line="240" w:lineRule="auto"/>
        <w:ind w:left="0"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Связь материала с современностью.</w:t>
      </w:r>
    </w:p>
    <w:p w:rsidR="00996BB4" w:rsidRPr="00996BB4" w:rsidRDefault="00996BB4" w:rsidP="00996BB4">
      <w:pPr>
        <w:numPr>
          <w:ilvl w:val="0"/>
          <w:numId w:val="7"/>
        </w:numPr>
        <w:tabs>
          <w:tab w:val="num" w:pos="900"/>
        </w:tabs>
        <w:spacing w:after="0" w:line="240" w:lineRule="auto"/>
        <w:ind w:left="0"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Связь рассматриваемых вопросов с профилем вуза.</w:t>
      </w:r>
    </w:p>
    <w:p w:rsidR="00996BB4" w:rsidRPr="00996BB4" w:rsidRDefault="00996BB4" w:rsidP="00996BB4">
      <w:pPr>
        <w:numPr>
          <w:ilvl w:val="0"/>
          <w:numId w:val="7"/>
        </w:numPr>
        <w:tabs>
          <w:tab w:val="num" w:pos="900"/>
        </w:tabs>
        <w:spacing w:after="0" w:line="240" w:lineRule="auto"/>
        <w:ind w:left="0"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Качество изложения реферата: последовательность, логичность.</w:t>
      </w:r>
    </w:p>
    <w:p w:rsidR="00996BB4" w:rsidRPr="00996BB4" w:rsidRDefault="00996BB4" w:rsidP="00996BB4">
      <w:pPr>
        <w:numPr>
          <w:ilvl w:val="0"/>
          <w:numId w:val="7"/>
        </w:numPr>
        <w:tabs>
          <w:tab w:val="num" w:pos="900"/>
        </w:tabs>
        <w:spacing w:after="0" w:line="240" w:lineRule="auto"/>
        <w:ind w:left="0"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Самостоятельность автора в составлении материала, обосновании его    основных положений, самостоятельных выводов.</w:t>
      </w:r>
    </w:p>
    <w:p w:rsidR="00996BB4" w:rsidRPr="00996BB4" w:rsidRDefault="00996BB4" w:rsidP="00996BB4">
      <w:pPr>
        <w:numPr>
          <w:ilvl w:val="0"/>
          <w:numId w:val="7"/>
        </w:numPr>
        <w:tabs>
          <w:tab w:val="num" w:pos="900"/>
        </w:tabs>
        <w:spacing w:after="0" w:line="240" w:lineRule="auto"/>
        <w:ind w:left="0"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Наличие в реферате критических замечаний, критических подходов по тому или иному вопросу.</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b/>
          <w:sz w:val="24"/>
          <w:szCs w:val="24"/>
          <w:lang w:eastAsia="ru-RU"/>
        </w:rPr>
        <w:t>Эссе</w:t>
      </w:r>
      <w:r w:rsidRPr="00996BB4">
        <w:rPr>
          <w:rFonts w:ascii="Times New Roman" w:eastAsia="Times New Roman" w:hAnsi="Times New Roman" w:cs="Times New Roman"/>
          <w:sz w:val="24"/>
          <w:szCs w:val="24"/>
          <w:lang w:eastAsia="ru-RU"/>
        </w:rPr>
        <w:t xml:space="preserve"> от французского «</w:t>
      </w:r>
      <w:proofErr w:type="spellStart"/>
      <w:r w:rsidRPr="00996BB4">
        <w:rPr>
          <w:rFonts w:ascii="Times New Roman" w:eastAsia="Times New Roman" w:hAnsi="Times New Roman" w:cs="Times New Roman"/>
          <w:sz w:val="24"/>
          <w:szCs w:val="24"/>
          <w:lang w:eastAsia="ru-RU"/>
        </w:rPr>
        <w:t>essai</w:t>
      </w:r>
      <w:proofErr w:type="spellEnd"/>
      <w:r w:rsidRPr="00996BB4">
        <w:rPr>
          <w:rFonts w:ascii="Times New Roman" w:eastAsia="Times New Roman" w:hAnsi="Times New Roman" w:cs="Times New Roman"/>
          <w:sz w:val="24"/>
          <w:szCs w:val="24"/>
          <w:lang w:eastAsia="ru-RU"/>
        </w:rPr>
        <w:t>», англ. «</w:t>
      </w:r>
      <w:proofErr w:type="spellStart"/>
      <w:r w:rsidRPr="00996BB4">
        <w:rPr>
          <w:rFonts w:ascii="Times New Roman" w:eastAsia="Times New Roman" w:hAnsi="Times New Roman" w:cs="Times New Roman"/>
          <w:sz w:val="24"/>
          <w:szCs w:val="24"/>
          <w:lang w:eastAsia="ru-RU"/>
        </w:rPr>
        <w:t>essay</w:t>
      </w:r>
      <w:proofErr w:type="spellEnd"/>
      <w:r w:rsidRPr="00996BB4">
        <w:rPr>
          <w:rFonts w:ascii="Times New Roman" w:eastAsia="Times New Roman" w:hAnsi="Times New Roman" w:cs="Times New Roman"/>
          <w:sz w:val="24"/>
          <w:szCs w:val="24"/>
          <w:lang w:eastAsia="ru-RU"/>
        </w:rPr>
        <w:t>», «</w:t>
      </w:r>
      <w:proofErr w:type="spellStart"/>
      <w:r w:rsidRPr="00996BB4">
        <w:rPr>
          <w:rFonts w:ascii="Times New Roman" w:eastAsia="Times New Roman" w:hAnsi="Times New Roman" w:cs="Times New Roman"/>
          <w:sz w:val="24"/>
          <w:szCs w:val="24"/>
          <w:lang w:eastAsia="ru-RU"/>
        </w:rPr>
        <w:t>assay</w:t>
      </w:r>
      <w:proofErr w:type="spellEnd"/>
      <w:r w:rsidRPr="00996BB4">
        <w:rPr>
          <w:rFonts w:ascii="Times New Roman" w:eastAsia="Times New Roman" w:hAnsi="Times New Roman" w:cs="Times New Roman"/>
          <w:sz w:val="24"/>
          <w:szCs w:val="24"/>
          <w:lang w:eastAsia="ru-RU"/>
        </w:rPr>
        <w:t>» - попытка, проба, очерк; от латинского «</w:t>
      </w:r>
      <w:proofErr w:type="spellStart"/>
      <w:r w:rsidRPr="00996BB4">
        <w:rPr>
          <w:rFonts w:ascii="Times New Roman" w:eastAsia="Times New Roman" w:hAnsi="Times New Roman" w:cs="Times New Roman"/>
          <w:sz w:val="24"/>
          <w:szCs w:val="24"/>
          <w:lang w:eastAsia="ru-RU"/>
        </w:rPr>
        <w:t>exagium</w:t>
      </w:r>
      <w:proofErr w:type="spellEnd"/>
      <w:r w:rsidRPr="00996BB4">
        <w:rPr>
          <w:rFonts w:ascii="Times New Roman" w:eastAsia="Times New Roman" w:hAnsi="Times New Roman" w:cs="Times New Roman"/>
          <w:sz w:val="24"/>
          <w:szCs w:val="24"/>
          <w:lang w:eastAsia="ru-RU"/>
        </w:rPr>
        <w:t xml:space="preserve">» – взвешивание. Это рассуждение небольшого объема, свободная трактовка какой-либо проблемы, аргументированный интеллектуальный поиск. Эссе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 Как правило, эссе предполагает новое, субъективно окрашенное слово о чем-либо и может иметь философский, историко-биографический, публицистический, литературно-критический, научно-популярный, беллетристический характер. </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 Эссе – это самостоятельная письменная работа на предложенную тему. Цель эссе состоит в развитии навыков самостоятельного творческого мышления и письменного изложения собственных мыслей. Написание эссе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 </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 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выводы, обобщающие авторскую позицию по поставленной проблеме. В зависимости от специфики различных тематик формы эссе могут значительно дифференцироваться. 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 </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 Построение эссе – это ответ на вопрос или раскрытие темы, которое основано на классической системе доказательств. Старайтесь выражаться ясно и точно, фразы и формулировки эссе должны быть отшлифованы и отточены. В эссе, как и во всех работах должна прослеживаться внутренняя логика. </w:t>
      </w:r>
    </w:p>
    <w:p w:rsidR="00996BB4" w:rsidRPr="00996BB4" w:rsidRDefault="00996BB4" w:rsidP="00996BB4">
      <w:pPr>
        <w:spacing w:after="0" w:line="240" w:lineRule="auto"/>
        <w:ind w:firstLine="709"/>
        <w:jc w:val="both"/>
        <w:rPr>
          <w:rFonts w:ascii="Times New Roman" w:eastAsia="Times New Roman" w:hAnsi="Times New Roman" w:cs="Times New Roman"/>
          <w:b/>
          <w:sz w:val="24"/>
          <w:szCs w:val="24"/>
          <w:lang w:eastAsia="ru-RU"/>
        </w:rPr>
      </w:pPr>
      <w:r w:rsidRPr="00996BB4">
        <w:rPr>
          <w:rFonts w:ascii="Times New Roman" w:eastAsia="Times New Roman" w:hAnsi="Times New Roman" w:cs="Times New Roman"/>
          <w:b/>
          <w:sz w:val="24"/>
          <w:szCs w:val="24"/>
          <w:lang w:eastAsia="ru-RU"/>
        </w:rPr>
        <w:t xml:space="preserve">Структура эссе </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1. Титульный лист </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2. Введение – суть и обоснование выбора данной темы, состоит из ряда компонентов, связанных логически и стилистически. </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 На этом этапе очень важно правильно сформулировать вопрос, на который вы собираетесь найти ответ в ходе своего исследования, а далее нужна последовательность аргументов, подтверждающих ответ. </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 При работе над введением могут помочь ответы на следующие вопросы: «Надо ли давать определения терминам, прозвучавшим в теме эссе?», «Почему тема, которую я раскрываю, является важной в настоящий момент?», «Какие понятия будут вовлечены в мои рассуждения по теме?», «Могу ли я разделить тему на несколько более мелких </w:t>
      </w:r>
      <w:proofErr w:type="spellStart"/>
      <w:r w:rsidRPr="00996BB4">
        <w:rPr>
          <w:rFonts w:ascii="Times New Roman" w:eastAsia="Times New Roman" w:hAnsi="Times New Roman" w:cs="Times New Roman"/>
          <w:sz w:val="24"/>
          <w:szCs w:val="24"/>
          <w:lang w:eastAsia="ru-RU"/>
        </w:rPr>
        <w:t>подтем</w:t>
      </w:r>
      <w:proofErr w:type="spellEnd"/>
      <w:r w:rsidRPr="00996BB4">
        <w:rPr>
          <w:rFonts w:ascii="Times New Roman" w:eastAsia="Times New Roman" w:hAnsi="Times New Roman" w:cs="Times New Roman"/>
          <w:sz w:val="24"/>
          <w:szCs w:val="24"/>
          <w:lang w:eastAsia="ru-RU"/>
        </w:rPr>
        <w:t xml:space="preserve">?». </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lastRenderedPageBreak/>
        <w:t xml:space="preserve">3. Основная часть – теоретические и практические основы выбранной проблемы и изложение основного вопроса. 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 а также собственный опыт. </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4. Заключение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 Заключение должно содержать ответ на вопрос: «Что можно сказать о проблеме, поставленной в начале эссе?». В эссе оценивается отношение к исследуемой проблеме, умение ее аргументировать, самостоятельность и оригинальность мышления. </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b/>
          <w:sz w:val="24"/>
          <w:szCs w:val="24"/>
          <w:lang w:eastAsia="ru-RU"/>
        </w:rPr>
        <w:t>Аналитическая записка</w:t>
      </w:r>
      <w:r w:rsidRPr="00996BB4">
        <w:rPr>
          <w:rFonts w:ascii="Times New Roman" w:eastAsia="Times New Roman" w:hAnsi="Times New Roman" w:cs="Times New Roman"/>
          <w:sz w:val="24"/>
          <w:szCs w:val="24"/>
          <w:lang w:eastAsia="ru-RU"/>
        </w:rPr>
        <w:t xml:space="preserve"> – самостоятельно выполненная творческая работа, в содержании которой прослеживается тщательно проведенный анализ по актуальным вопросам литературоведения. Студент самостоятельно выбирает название аналитической записки. </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 При проведении анализа излагаются проблемные вопросы, если есть необходимость можно отразить мнения специалистов и экспертов, состояние на момент проведения анализа, попытки его разрешения и новое разрешение проблемы. Автор излагает свою точку зрения с позиции специалиста. Аналитическая записка дает возможность оценить умение студента дать объективную оценку ситуации, стратегически и конструктивно подойти к решению данной проблемы. </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 В заключении студент должен отразить конкретные предложения, меры и рекомендации по решению анализируемой проблемы.</w:t>
      </w:r>
    </w:p>
    <w:p w:rsidR="00996BB4" w:rsidRPr="00996BB4" w:rsidRDefault="00996BB4" w:rsidP="00996BB4">
      <w:pPr>
        <w:spacing w:after="0" w:line="240" w:lineRule="auto"/>
        <w:ind w:firstLine="709"/>
        <w:jc w:val="both"/>
        <w:rPr>
          <w:rFonts w:ascii="Times New Roman" w:eastAsia="Times New Roman" w:hAnsi="Times New Roman" w:cs="Times New Roman"/>
          <w:b/>
          <w:sz w:val="24"/>
          <w:szCs w:val="24"/>
          <w:lang w:eastAsia="ru-RU"/>
        </w:rPr>
      </w:pPr>
      <w:r w:rsidRPr="00996BB4">
        <w:rPr>
          <w:rFonts w:ascii="Times New Roman" w:eastAsia="Times New Roman" w:hAnsi="Times New Roman" w:cs="Times New Roman"/>
          <w:b/>
          <w:sz w:val="24"/>
          <w:szCs w:val="24"/>
          <w:lang w:eastAsia="ru-RU"/>
        </w:rPr>
        <w:t>Учебные рекомендации разработки электронных (учебных) презентаций</w:t>
      </w:r>
    </w:p>
    <w:p w:rsidR="00996BB4" w:rsidRPr="00996BB4" w:rsidRDefault="00996BB4" w:rsidP="00996BB4">
      <w:pPr>
        <w:spacing w:after="0" w:line="240" w:lineRule="auto"/>
        <w:ind w:firstLine="709"/>
        <w:jc w:val="both"/>
        <w:rPr>
          <w:rFonts w:ascii="Times New Roman" w:eastAsia="Times New Roman" w:hAnsi="Times New Roman" w:cs="Times New Roman"/>
          <w:b/>
          <w:sz w:val="24"/>
          <w:szCs w:val="24"/>
          <w:lang w:eastAsia="ru-RU"/>
        </w:rPr>
      </w:pPr>
      <w:r w:rsidRPr="00996BB4">
        <w:rPr>
          <w:rFonts w:ascii="Times New Roman" w:eastAsia="Times New Roman" w:hAnsi="Times New Roman" w:cs="Times New Roman"/>
          <w:b/>
          <w:sz w:val="24"/>
          <w:szCs w:val="24"/>
          <w:lang w:eastAsia="ru-RU"/>
        </w:rPr>
        <w:t>Структура презентации</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Структурными элементами презентации являются (обязательные элементы выделены): </w:t>
      </w:r>
    </w:p>
    <w:p w:rsidR="00996BB4" w:rsidRPr="00996BB4" w:rsidRDefault="00996BB4" w:rsidP="00996BB4">
      <w:pPr>
        <w:numPr>
          <w:ilvl w:val="0"/>
          <w:numId w:val="8"/>
        </w:numPr>
        <w:spacing w:after="0" w:line="240" w:lineRule="auto"/>
        <w:ind w:left="0" w:firstLine="709"/>
        <w:contextualSpacing/>
        <w:jc w:val="both"/>
        <w:rPr>
          <w:rFonts w:ascii="Times New Roman" w:eastAsia="Calibri" w:hAnsi="Times New Roman" w:cs="Times New Roman"/>
          <w:sz w:val="24"/>
          <w:szCs w:val="24"/>
        </w:rPr>
      </w:pPr>
      <w:r w:rsidRPr="00996BB4">
        <w:rPr>
          <w:rFonts w:ascii="Times New Roman" w:eastAsia="Calibri" w:hAnsi="Times New Roman" w:cs="Times New Roman"/>
          <w:sz w:val="24"/>
          <w:szCs w:val="24"/>
        </w:rPr>
        <w:t>Обложка.</w:t>
      </w:r>
    </w:p>
    <w:p w:rsidR="00996BB4" w:rsidRPr="00996BB4" w:rsidRDefault="00996BB4" w:rsidP="00996BB4">
      <w:pPr>
        <w:numPr>
          <w:ilvl w:val="0"/>
          <w:numId w:val="8"/>
        </w:numPr>
        <w:spacing w:after="0" w:line="240" w:lineRule="auto"/>
        <w:ind w:left="0" w:firstLine="709"/>
        <w:contextualSpacing/>
        <w:jc w:val="both"/>
        <w:rPr>
          <w:rFonts w:ascii="Times New Roman" w:eastAsia="Calibri" w:hAnsi="Times New Roman" w:cs="Times New Roman"/>
          <w:sz w:val="24"/>
          <w:szCs w:val="24"/>
        </w:rPr>
      </w:pPr>
      <w:r w:rsidRPr="00996BB4">
        <w:rPr>
          <w:rFonts w:ascii="Times New Roman" w:eastAsia="Calibri" w:hAnsi="Times New Roman" w:cs="Times New Roman"/>
          <w:sz w:val="24"/>
          <w:szCs w:val="24"/>
        </w:rPr>
        <w:t>Титульный слайд.</w:t>
      </w:r>
    </w:p>
    <w:p w:rsidR="00996BB4" w:rsidRPr="00996BB4" w:rsidRDefault="00996BB4" w:rsidP="00996BB4">
      <w:pPr>
        <w:numPr>
          <w:ilvl w:val="0"/>
          <w:numId w:val="8"/>
        </w:numPr>
        <w:spacing w:after="0" w:line="240" w:lineRule="auto"/>
        <w:ind w:left="0" w:firstLine="709"/>
        <w:contextualSpacing/>
        <w:jc w:val="both"/>
        <w:rPr>
          <w:rFonts w:ascii="Times New Roman" w:eastAsia="Calibri" w:hAnsi="Times New Roman" w:cs="Times New Roman"/>
          <w:sz w:val="24"/>
          <w:szCs w:val="24"/>
        </w:rPr>
      </w:pPr>
      <w:r w:rsidRPr="00996BB4">
        <w:rPr>
          <w:rFonts w:ascii="Times New Roman" w:eastAsia="Calibri" w:hAnsi="Times New Roman" w:cs="Times New Roman"/>
          <w:sz w:val="24"/>
          <w:szCs w:val="24"/>
        </w:rPr>
        <w:t>Оглавление и/или краткое Содержание.</w:t>
      </w:r>
    </w:p>
    <w:p w:rsidR="00996BB4" w:rsidRPr="00996BB4" w:rsidRDefault="00996BB4" w:rsidP="00996BB4">
      <w:pPr>
        <w:numPr>
          <w:ilvl w:val="0"/>
          <w:numId w:val="8"/>
        </w:numPr>
        <w:spacing w:after="0" w:line="240" w:lineRule="auto"/>
        <w:ind w:left="0" w:firstLine="709"/>
        <w:contextualSpacing/>
        <w:jc w:val="both"/>
        <w:rPr>
          <w:rFonts w:ascii="Times New Roman" w:eastAsia="Calibri" w:hAnsi="Times New Roman" w:cs="Times New Roman"/>
          <w:sz w:val="24"/>
          <w:szCs w:val="24"/>
        </w:rPr>
      </w:pPr>
      <w:r w:rsidRPr="00996BB4">
        <w:rPr>
          <w:rFonts w:ascii="Times New Roman" w:eastAsia="Calibri" w:hAnsi="Times New Roman" w:cs="Times New Roman"/>
          <w:sz w:val="24"/>
          <w:szCs w:val="24"/>
        </w:rPr>
        <w:t>Введение: цели, задачи, требования.</w:t>
      </w:r>
    </w:p>
    <w:p w:rsidR="00996BB4" w:rsidRPr="00996BB4" w:rsidRDefault="00996BB4" w:rsidP="00996BB4">
      <w:pPr>
        <w:numPr>
          <w:ilvl w:val="0"/>
          <w:numId w:val="8"/>
        </w:numPr>
        <w:spacing w:after="0" w:line="240" w:lineRule="auto"/>
        <w:ind w:left="0" w:firstLine="709"/>
        <w:contextualSpacing/>
        <w:jc w:val="both"/>
        <w:rPr>
          <w:rFonts w:ascii="Times New Roman" w:eastAsia="Calibri" w:hAnsi="Times New Roman" w:cs="Times New Roman"/>
          <w:sz w:val="24"/>
          <w:szCs w:val="24"/>
        </w:rPr>
      </w:pPr>
      <w:r w:rsidRPr="00996BB4">
        <w:rPr>
          <w:rFonts w:ascii="Times New Roman" w:eastAsia="Calibri" w:hAnsi="Times New Roman" w:cs="Times New Roman"/>
          <w:sz w:val="24"/>
          <w:szCs w:val="24"/>
        </w:rPr>
        <w:t>Материал для восстановления знаний.</w:t>
      </w:r>
    </w:p>
    <w:p w:rsidR="00996BB4" w:rsidRPr="00996BB4" w:rsidRDefault="00996BB4" w:rsidP="00996BB4">
      <w:pPr>
        <w:numPr>
          <w:ilvl w:val="0"/>
          <w:numId w:val="8"/>
        </w:numPr>
        <w:spacing w:after="0" w:line="240" w:lineRule="auto"/>
        <w:ind w:left="0" w:firstLine="709"/>
        <w:contextualSpacing/>
        <w:jc w:val="both"/>
        <w:rPr>
          <w:rFonts w:ascii="Times New Roman" w:eastAsia="Calibri" w:hAnsi="Times New Roman" w:cs="Times New Roman"/>
          <w:sz w:val="24"/>
          <w:szCs w:val="24"/>
        </w:rPr>
      </w:pPr>
      <w:r w:rsidRPr="00996BB4">
        <w:rPr>
          <w:rFonts w:ascii="Times New Roman" w:eastAsia="Calibri" w:hAnsi="Times New Roman" w:cs="Times New Roman"/>
          <w:sz w:val="24"/>
          <w:szCs w:val="24"/>
        </w:rPr>
        <w:t>Учебный материал (включая текст, схемы, таблицы, иллюстрации, графики).</w:t>
      </w:r>
    </w:p>
    <w:p w:rsidR="00996BB4" w:rsidRPr="00996BB4" w:rsidRDefault="00996BB4" w:rsidP="00996BB4">
      <w:pPr>
        <w:numPr>
          <w:ilvl w:val="0"/>
          <w:numId w:val="8"/>
        </w:numPr>
        <w:spacing w:after="0" w:line="240" w:lineRule="auto"/>
        <w:ind w:left="0" w:firstLine="709"/>
        <w:contextualSpacing/>
        <w:jc w:val="both"/>
        <w:rPr>
          <w:rFonts w:ascii="Times New Roman" w:eastAsia="Calibri" w:hAnsi="Times New Roman" w:cs="Times New Roman"/>
          <w:sz w:val="24"/>
          <w:szCs w:val="24"/>
        </w:rPr>
      </w:pPr>
      <w:r w:rsidRPr="00996BB4">
        <w:rPr>
          <w:rFonts w:ascii="Times New Roman" w:eastAsia="Calibri" w:hAnsi="Times New Roman" w:cs="Times New Roman"/>
          <w:sz w:val="24"/>
          <w:szCs w:val="24"/>
        </w:rPr>
        <w:t>Заключение: выводы, обобщения, ключевые положения.</w:t>
      </w:r>
    </w:p>
    <w:p w:rsidR="00996BB4" w:rsidRPr="00996BB4" w:rsidRDefault="00996BB4" w:rsidP="00996BB4">
      <w:pPr>
        <w:numPr>
          <w:ilvl w:val="0"/>
          <w:numId w:val="8"/>
        </w:numPr>
        <w:spacing w:after="0" w:line="240" w:lineRule="auto"/>
        <w:ind w:left="0" w:firstLine="709"/>
        <w:contextualSpacing/>
        <w:jc w:val="both"/>
        <w:rPr>
          <w:rFonts w:ascii="Times New Roman" w:eastAsia="Calibri" w:hAnsi="Times New Roman" w:cs="Times New Roman"/>
          <w:sz w:val="24"/>
          <w:szCs w:val="24"/>
        </w:rPr>
      </w:pPr>
      <w:r w:rsidRPr="00996BB4">
        <w:rPr>
          <w:rFonts w:ascii="Times New Roman" w:eastAsia="Calibri" w:hAnsi="Times New Roman" w:cs="Times New Roman"/>
          <w:sz w:val="24"/>
          <w:szCs w:val="24"/>
        </w:rPr>
        <w:t>Глоссарий терминов.</w:t>
      </w:r>
    </w:p>
    <w:p w:rsidR="00996BB4" w:rsidRPr="00996BB4" w:rsidRDefault="00996BB4" w:rsidP="00996BB4">
      <w:pPr>
        <w:numPr>
          <w:ilvl w:val="0"/>
          <w:numId w:val="8"/>
        </w:numPr>
        <w:spacing w:after="0" w:line="240" w:lineRule="auto"/>
        <w:ind w:left="0" w:firstLine="709"/>
        <w:contextualSpacing/>
        <w:jc w:val="both"/>
        <w:rPr>
          <w:rFonts w:ascii="Times New Roman" w:eastAsia="Calibri" w:hAnsi="Times New Roman" w:cs="Times New Roman"/>
          <w:sz w:val="24"/>
          <w:szCs w:val="24"/>
        </w:rPr>
      </w:pPr>
      <w:r w:rsidRPr="00996BB4">
        <w:rPr>
          <w:rFonts w:ascii="Times New Roman" w:eastAsia="Calibri" w:hAnsi="Times New Roman" w:cs="Times New Roman"/>
          <w:sz w:val="24"/>
          <w:szCs w:val="24"/>
        </w:rPr>
        <w:t>Справочная система по работе с управляющими элементами (если таковые используются).</w:t>
      </w:r>
    </w:p>
    <w:p w:rsidR="00996BB4" w:rsidRPr="00996BB4" w:rsidRDefault="00996BB4" w:rsidP="00996BB4">
      <w:pPr>
        <w:numPr>
          <w:ilvl w:val="0"/>
          <w:numId w:val="8"/>
        </w:numPr>
        <w:spacing w:after="0" w:line="240" w:lineRule="auto"/>
        <w:ind w:left="0" w:firstLine="709"/>
        <w:contextualSpacing/>
        <w:jc w:val="both"/>
        <w:rPr>
          <w:rFonts w:ascii="Times New Roman" w:eastAsia="Calibri" w:hAnsi="Times New Roman" w:cs="Times New Roman"/>
          <w:sz w:val="24"/>
          <w:szCs w:val="24"/>
        </w:rPr>
      </w:pPr>
      <w:r w:rsidRPr="00996BB4">
        <w:rPr>
          <w:rFonts w:ascii="Times New Roman" w:eastAsia="Calibri" w:hAnsi="Times New Roman" w:cs="Times New Roman"/>
          <w:sz w:val="24"/>
          <w:szCs w:val="24"/>
        </w:rPr>
        <w:t>Система контроля знаний (вопросы и задания для самопроверки).</w:t>
      </w:r>
    </w:p>
    <w:p w:rsidR="00996BB4" w:rsidRPr="00996BB4" w:rsidRDefault="00996BB4" w:rsidP="00996BB4">
      <w:pPr>
        <w:numPr>
          <w:ilvl w:val="0"/>
          <w:numId w:val="8"/>
        </w:numPr>
        <w:spacing w:after="0" w:line="240" w:lineRule="auto"/>
        <w:ind w:left="0" w:firstLine="709"/>
        <w:contextualSpacing/>
        <w:jc w:val="both"/>
        <w:rPr>
          <w:rFonts w:ascii="Times New Roman" w:eastAsia="Calibri" w:hAnsi="Times New Roman" w:cs="Times New Roman"/>
          <w:sz w:val="24"/>
          <w:szCs w:val="24"/>
        </w:rPr>
      </w:pPr>
      <w:r w:rsidRPr="00996BB4">
        <w:rPr>
          <w:rFonts w:ascii="Times New Roman" w:eastAsia="Calibri" w:hAnsi="Times New Roman" w:cs="Times New Roman"/>
          <w:sz w:val="24"/>
          <w:szCs w:val="24"/>
        </w:rPr>
        <w:t>Дополнительный материал для углубленного изучения, домашнее задание.</w:t>
      </w:r>
    </w:p>
    <w:p w:rsidR="00996BB4" w:rsidRPr="00996BB4" w:rsidRDefault="00996BB4" w:rsidP="00996BB4">
      <w:pPr>
        <w:numPr>
          <w:ilvl w:val="0"/>
          <w:numId w:val="8"/>
        </w:numPr>
        <w:spacing w:after="0" w:line="240" w:lineRule="auto"/>
        <w:ind w:left="0" w:firstLine="709"/>
        <w:contextualSpacing/>
        <w:jc w:val="both"/>
        <w:rPr>
          <w:rFonts w:ascii="Times New Roman" w:eastAsia="Calibri" w:hAnsi="Times New Roman" w:cs="Times New Roman"/>
          <w:sz w:val="24"/>
          <w:szCs w:val="24"/>
        </w:rPr>
      </w:pPr>
      <w:r w:rsidRPr="00996BB4">
        <w:rPr>
          <w:rFonts w:ascii="Times New Roman" w:eastAsia="Calibri" w:hAnsi="Times New Roman" w:cs="Times New Roman"/>
          <w:sz w:val="24"/>
          <w:szCs w:val="24"/>
        </w:rPr>
        <w:t>Информационные ресурсы по теме.</w:t>
      </w:r>
    </w:p>
    <w:p w:rsidR="00996BB4" w:rsidRPr="00996BB4" w:rsidRDefault="00996BB4" w:rsidP="00996BB4">
      <w:pPr>
        <w:spacing w:after="0" w:line="240" w:lineRule="auto"/>
        <w:ind w:firstLine="709"/>
        <w:jc w:val="both"/>
        <w:rPr>
          <w:rFonts w:ascii="Times New Roman" w:eastAsia="Times New Roman" w:hAnsi="Times New Roman" w:cs="Times New Roman"/>
          <w:b/>
          <w:sz w:val="24"/>
          <w:szCs w:val="24"/>
          <w:lang w:eastAsia="ru-RU"/>
        </w:rPr>
      </w:pPr>
      <w:bookmarkStart w:id="0" w:name="р4"/>
      <w:bookmarkEnd w:id="0"/>
      <w:r w:rsidRPr="00996BB4">
        <w:rPr>
          <w:rFonts w:ascii="Times New Roman" w:eastAsia="Times New Roman" w:hAnsi="Times New Roman" w:cs="Times New Roman"/>
          <w:b/>
          <w:sz w:val="24"/>
          <w:szCs w:val="24"/>
          <w:lang w:eastAsia="ru-RU"/>
        </w:rPr>
        <w:t>Требования к оформлению презентаций</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b/>
          <w:sz w:val="24"/>
          <w:szCs w:val="24"/>
          <w:lang w:eastAsia="ru-RU"/>
        </w:rPr>
      </w:pPr>
      <w:bookmarkStart w:id="1" w:name="р42"/>
      <w:bookmarkEnd w:id="1"/>
      <w:r w:rsidRPr="00996BB4">
        <w:rPr>
          <w:rFonts w:ascii="Times New Roman" w:eastAsia="Times New Roman" w:hAnsi="Times New Roman" w:cs="Times New Roman"/>
          <w:b/>
          <w:sz w:val="24"/>
          <w:szCs w:val="24"/>
          <w:lang w:eastAsia="ru-RU"/>
        </w:rPr>
        <w:t>Оформление слайдов:</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Вся презентация должна должны быть выдержана в едином стиле, на базе одного шаблона. Стиль включает в себя:</w:t>
      </w:r>
    </w:p>
    <w:p w:rsidR="00996BB4" w:rsidRPr="00996BB4" w:rsidRDefault="00996BB4" w:rsidP="00996BB4">
      <w:pPr>
        <w:numPr>
          <w:ilvl w:val="0"/>
          <w:numId w:val="9"/>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lastRenderedPageBreak/>
        <w:t>общую схему шаблона: способ размещения информационных блоков;</w:t>
      </w:r>
    </w:p>
    <w:p w:rsidR="00996BB4" w:rsidRPr="00996BB4" w:rsidRDefault="00996BB4" w:rsidP="00996BB4">
      <w:pPr>
        <w:numPr>
          <w:ilvl w:val="0"/>
          <w:numId w:val="9"/>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общую цветовую схему дизайна слайда;</w:t>
      </w:r>
    </w:p>
    <w:p w:rsidR="00996BB4" w:rsidRPr="00996BB4" w:rsidRDefault="00996BB4" w:rsidP="00996BB4">
      <w:pPr>
        <w:numPr>
          <w:ilvl w:val="0"/>
          <w:numId w:val="9"/>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цвет фона или фоновый рисунок, декоративный элемент небольшого размера и др.; </w:t>
      </w:r>
    </w:p>
    <w:p w:rsidR="00996BB4" w:rsidRPr="00996BB4" w:rsidRDefault="00996BB4" w:rsidP="00996BB4">
      <w:pPr>
        <w:numPr>
          <w:ilvl w:val="0"/>
          <w:numId w:val="9"/>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параметры шрифтов (гарнитура, цвет, размер) и их оформления (эффекты), используемых для различных типов текстовой информации (заголовки, основной текст, выделенный текст, гиперссылки, списки, подписи);</w:t>
      </w:r>
    </w:p>
    <w:p w:rsidR="00996BB4" w:rsidRPr="00996BB4" w:rsidRDefault="00996BB4" w:rsidP="00996BB4">
      <w:pPr>
        <w:numPr>
          <w:ilvl w:val="0"/>
          <w:numId w:val="9"/>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способы оформления иллюстраций, схем, диаграмм, таблиц и др.</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Необходимо обеспечить унификацию структуры и формы представления учебного материала. </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Цветовая схема должна быть одинаковой на всех слайдах. Это создает у обучающегося ощущение связности, преемственности, стильности, комфортности.</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В стилевом оформлении презентации не рекомендуется использовать более 3 основных цветов и более 3 типов шрифта.</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Следует избегать излишне пёстрых стилей — оформление слайда не должно отвлекать внимание слушателей от содержательной части доносимой информации.</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Белое пространство признается одним из сильнейших средств выразительности, </w:t>
      </w:r>
      <w:proofErr w:type="spellStart"/>
      <w:r w:rsidRPr="00996BB4">
        <w:rPr>
          <w:rFonts w:ascii="Times New Roman" w:eastAsia="Times New Roman" w:hAnsi="Times New Roman" w:cs="Times New Roman"/>
          <w:sz w:val="24"/>
          <w:szCs w:val="24"/>
          <w:lang w:eastAsia="ru-RU"/>
        </w:rPr>
        <w:t>малогарнитурный</w:t>
      </w:r>
      <w:proofErr w:type="spellEnd"/>
      <w:r w:rsidRPr="00996BB4">
        <w:rPr>
          <w:rFonts w:ascii="Times New Roman" w:eastAsia="Times New Roman" w:hAnsi="Times New Roman" w:cs="Times New Roman"/>
          <w:sz w:val="24"/>
          <w:szCs w:val="24"/>
          <w:lang w:eastAsia="ru-RU"/>
        </w:rPr>
        <w:t xml:space="preserve"> набор — признаком стиля.</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Вспомогательная информация (управляющие кнопки) не должны преобладать над основной информацией (текстом, иллюстрациями).</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При выборе элементов стиля (цветовых соотношений, размера текста, иллюстраций, таблиц) рекомендуется проводить проверку шаблона презентации на удобство чтения с экрана компьютера.</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b/>
          <w:sz w:val="24"/>
          <w:szCs w:val="24"/>
          <w:lang w:eastAsia="ru-RU"/>
        </w:rPr>
        <w:t>Правила использования цвета</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Одним из основных компонентов дизайна учебной презентации является учет физиологических особенностей восприятия </w:t>
      </w:r>
      <w:r w:rsidRPr="00996BB4">
        <w:rPr>
          <w:rFonts w:ascii="Times New Roman" w:eastAsia="Times New Roman" w:hAnsi="Times New Roman" w:cs="Times New Roman"/>
          <w:b/>
          <w:sz w:val="24"/>
          <w:szCs w:val="24"/>
          <w:lang w:eastAsia="ru-RU"/>
        </w:rPr>
        <w:t>цветов</w:t>
      </w:r>
      <w:r w:rsidRPr="00996BB4">
        <w:rPr>
          <w:rFonts w:ascii="Times New Roman" w:eastAsia="Times New Roman" w:hAnsi="Times New Roman" w:cs="Times New Roman"/>
          <w:sz w:val="24"/>
          <w:szCs w:val="24"/>
          <w:lang w:eastAsia="ru-RU"/>
        </w:rPr>
        <w:t xml:space="preserve"> человеком.  К наиболее значимым из них </w:t>
      </w:r>
      <w:proofErr w:type="gramStart"/>
      <w:r w:rsidRPr="00996BB4">
        <w:rPr>
          <w:rFonts w:ascii="Times New Roman" w:eastAsia="Times New Roman" w:hAnsi="Times New Roman" w:cs="Times New Roman"/>
          <w:sz w:val="24"/>
          <w:szCs w:val="24"/>
          <w:lang w:eastAsia="ru-RU"/>
        </w:rPr>
        <w:t>относят :</w:t>
      </w:r>
      <w:proofErr w:type="gramEnd"/>
    </w:p>
    <w:p w:rsidR="00996BB4" w:rsidRPr="00996BB4" w:rsidRDefault="00996BB4" w:rsidP="00996BB4">
      <w:pPr>
        <w:numPr>
          <w:ilvl w:val="0"/>
          <w:numId w:val="10"/>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стимулирующие (теплые) цвета способствуют возбуждению и действуют как раздражители (в порядке убывания интенсивности воздействия): красный, оранжевый, желтый;</w:t>
      </w:r>
    </w:p>
    <w:p w:rsidR="00996BB4" w:rsidRPr="00996BB4" w:rsidRDefault="00996BB4" w:rsidP="00996BB4">
      <w:pPr>
        <w:numPr>
          <w:ilvl w:val="0"/>
          <w:numId w:val="10"/>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дезинтегрирующие (холодные) цвета успокаивают, вызывают сонное состояние (в том же порядке): фиолетовый, синий, голубой, сине-зеленый; зеленый;</w:t>
      </w:r>
    </w:p>
    <w:p w:rsidR="00996BB4" w:rsidRPr="00996BB4" w:rsidRDefault="00996BB4" w:rsidP="00996BB4">
      <w:pPr>
        <w:numPr>
          <w:ilvl w:val="0"/>
          <w:numId w:val="10"/>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нейтральные цвета: светло-розовый, серо-голубой, желто-зеленый, коричневый;</w:t>
      </w:r>
    </w:p>
    <w:p w:rsidR="00996BB4" w:rsidRPr="00996BB4" w:rsidRDefault="00996BB4" w:rsidP="00996BB4">
      <w:pPr>
        <w:numPr>
          <w:ilvl w:val="0"/>
          <w:numId w:val="10"/>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сочетание двух цветов — цвета знака и цвета фона — существенно влияет на зрительный комфорт, причем некоторые пары цветов не только утомляют зрение, но и могут привести к стрессу (например, зеленые буквы на красном фоне);</w:t>
      </w:r>
    </w:p>
    <w:p w:rsidR="00996BB4" w:rsidRPr="00996BB4" w:rsidRDefault="00996BB4" w:rsidP="00996BB4">
      <w:pPr>
        <w:numPr>
          <w:ilvl w:val="0"/>
          <w:numId w:val="10"/>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наиболее хорошо воспринимаемые сочетания цветов шрифта и фона: белый на темно-синем, лимонно-желтый на пурпурном, черный на белом, желтый на синем.</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Можно сформулировать следующие рекомендации по использованию цвета в презентации:</w:t>
      </w:r>
    </w:p>
    <w:p w:rsidR="00996BB4" w:rsidRPr="00996BB4" w:rsidRDefault="00996BB4" w:rsidP="00996BB4">
      <w:pPr>
        <w:numPr>
          <w:ilvl w:val="0"/>
          <w:numId w:val="11"/>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На одном слайде рекомендуется использовать не более трех базовых цветов: один для фона, один для заголовка, один для текста.</w:t>
      </w:r>
    </w:p>
    <w:p w:rsidR="00996BB4" w:rsidRPr="00996BB4" w:rsidRDefault="00996BB4" w:rsidP="00996BB4">
      <w:pPr>
        <w:numPr>
          <w:ilvl w:val="0"/>
          <w:numId w:val="11"/>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Составление цветовой схемы презентации начинается с выбора:</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       трех базовых цветов: фона — текста — заголовка;</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       трех главных функциональных цветов, которые используются для представления обычного текста, гиперссылок и посещенных ссылок.</w:t>
      </w:r>
    </w:p>
    <w:p w:rsidR="00996BB4" w:rsidRPr="00996BB4" w:rsidRDefault="00996BB4" w:rsidP="00996BB4">
      <w:pPr>
        <w:numPr>
          <w:ilvl w:val="0"/>
          <w:numId w:val="11"/>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Для фона и текста необходимо использовать контрастные цвета: текст должен хорошо читаться, но не резать глаза.</w:t>
      </w:r>
    </w:p>
    <w:p w:rsidR="00996BB4" w:rsidRPr="00996BB4" w:rsidRDefault="00996BB4" w:rsidP="00996BB4">
      <w:pPr>
        <w:numPr>
          <w:ilvl w:val="0"/>
          <w:numId w:val="11"/>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lastRenderedPageBreak/>
        <w:t>Следует обратить внимание на цвет гиперссылок (до и после использования): их цвет должен заметно отличаться от цвета текста, но не контрастировать с ним.</w:t>
      </w:r>
    </w:p>
    <w:p w:rsidR="00996BB4" w:rsidRPr="00996BB4" w:rsidRDefault="00996BB4" w:rsidP="00996BB4">
      <w:pPr>
        <w:numPr>
          <w:ilvl w:val="0"/>
          <w:numId w:val="11"/>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Согласно нормативам, в учебных презентациях для детей и подростков не допускается применять:</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более 4 цветов различных длин волн на одной электронной странице;</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красный фон;</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соотношение яркостей знаков и фона для позитивного изображения должно быть не менее 1:3 и для негативного изображения (выворотки) -3:1.</w:t>
      </w:r>
    </w:p>
    <w:p w:rsidR="00996BB4" w:rsidRPr="00996BB4" w:rsidRDefault="00996BB4" w:rsidP="00996BB4">
      <w:pPr>
        <w:spacing w:after="0" w:line="240" w:lineRule="auto"/>
        <w:ind w:firstLine="709"/>
        <w:jc w:val="both"/>
        <w:rPr>
          <w:rFonts w:ascii="Times New Roman" w:eastAsia="Times New Roman" w:hAnsi="Times New Roman" w:cs="Times New Roman"/>
          <w:b/>
          <w:sz w:val="24"/>
          <w:szCs w:val="24"/>
          <w:lang w:eastAsia="ru-RU"/>
        </w:rPr>
      </w:pPr>
      <w:r w:rsidRPr="00996BB4">
        <w:rPr>
          <w:rFonts w:ascii="Times New Roman" w:eastAsia="Times New Roman" w:hAnsi="Times New Roman" w:cs="Times New Roman"/>
          <w:b/>
          <w:sz w:val="24"/>
          <w:szCs w:val="24"/>
          <w:lang w:eastAsia="ru-RU"/>
        </w:rPr>
        <w:t xml:space="preserve">Правила использования фона </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Фон является элементом заднего (второго) плана, должен выделять, оттенять, подчеркивать информацию, находящуюся на слайде, но не заслонять ее.</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Легкие пастельные тона лучше подходят для фона, чем белый цвет.</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Для фона предпочтительны холодные тона.</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Вместо того, чтобы использовать сплошной цвет лучше выбрать плавный градиентный переход гармонично сочетающихся цветов, мягкую (неконтрастную) текстуру или нейтральный фон.</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Любой активный фоновый рисунок повышает утомляемость глаз обучаемого и снижает эффективность восприятия материала.</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При планировании дизайна слайда следует всячески избегать проецирования текстовых блоков на области фона, содержащие изображения и декоративные элементы.</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b/>
          <w:sz w:val="24"/>
          <w:szCs w:val="24"/>
          <w:lang w:eastAsia="ru-RU"/>
        </w:rPr>
        <w:t>Правила использования текстовой информации</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Не рекомендуется:</w:t>
      </w:r>
    </w:p>
    <w:p w:rsidR="00996BB4" w:rsidRPr="00996BB4" w:rsidRDefault="00996BB4" w:rsidP="00996BB4">
      <w:pPr>
        <w:numPr>
          <w:ilvl w:val="0"/>
          <w:numId w:val="12"/>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перегружать слайд текстовой информацией;</w:t>
      </w:r>
    </w:p>
    <w:p w:rsidR="00996BB4" w:rsidRPr="00996BB4" w:rsidRDefault="00996BB4" w:rsidP="00996BB4">
      <w:pPr>
        <w:numPr>
          <w:ilvl w:val="0"/>
          <w:numId w:val="12"/>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использовать блоки сплошного текста;</w:t>
      </w:r>
    </w:p>
    <w:p w:rsidR="00996BB4" w:rsidRPr="00996BB4" w:rsidRDefault="00996BB4" w:rsidP="00996BB4">
      <w:pPr>
        <w:numPr>
          <w:ilvl w:val="0"/>
          <w:numId w:val="12"/>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в нумерованных и маркированных списках использовать уровень вложения глубже двух;</w:t>
      </w:r>
    </w:p>
    <w:p w:rsidR="00996BB4" w:rsidRPr="00996BB4" w:rsidRDefault="00996BB4" w:rsidP="00996BB4">
      <w:pPr>
        <w:numPr>
          <w:ilvl w:val="0"/>
          <w:numId w:val="12"/>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использовать переносы слов;</w:t>
      </w:r>
    </w:p>
    <w:p w:rsidR="00996BB4" w:rsidRPr="00996BB4" w:rsidRDefault="00996BB4" w:rsidP="00996BB4">
      <w:pPr>
        <w:numPr>
          <w:ilvl w:val="0"/>
          <w:numId w:val="12"/>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использовать наклонное и вертикальное расположение подписей и текстовых блоков;</w:t>
      </w:r>
    </w:p>
    <w:p w:rsidR="00996BB4" w:rsidRPr="00996BB4" w:rsidRDefault="00996BB4" w:rsidP="00996BB4">
      <w:pPr>
        <w:numPr>
          <w:ilvl w:val="0"/>
          <w:numId w:val="12"/>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текст слайда не должен повторять текст, который преподаватель произносит вслух (зрители прочитают его быстрее, чем расскажет преподаватель, и потеряют интерес к его словам).</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Рекомендуется:</w:t>
      </w:r>
    </w:p>
    <w:p w:rsidR="00996BB4" w:rsidRPr="00996BB4" w:rsidRDefault="00996BB4" w:rsidP="00996BB4">
      <w:pPr>
        <w:numPr>
          <w:ilvl w:val="0"/>
          <w:numId w:val="13"/>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сжатость и краткость изложения, максимальная информативность текста: короткие тезисы, даты, имена, термины - главные моменты опорного конспекта;</w:t>
      </w:r>
    </w:p>
    <w:p w:rsidR="00996BB4" w:rsidRPr="00996BB4" w:rsidRDefault="00996BB4" w:rsidP="00996BB4">
      <w:pPr>
        <w:numPr>
          <w:ilvl w:val="0"/>
          <w:numId w:val="13"/>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использование коротких слов и предложений, минимум предлогов, наречий, прилагательных;</w:t>
      </w:r>
    </w:p>
    <w:p w:rsidR="00996BB4" w:rsidRPr="00996BB4" w:rsidRDefault="00996BB4" w:rsidP="00996BB4">
      <w:pPr>
        <w:numPr>
          <w:ilvl w:val="0"/>
          <w:numId w:val="13"/>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использование нумерованных и маркированных списков вместо сплошного текста;</w:t>
      </w:r>
    </w:p>
    <w:p w:rsidR="00996BB4" w:rsidRPr="00996BB4" w:rsidRDefault="00996BB4" w:rsidP="00996BB4">
      <w:pPr>
        <w:numPr>
          <w:ilvl w:val="0"/>
          <w:numId w:val="13"/>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использование табличного (матричного) формата предъявления материала, который позволяет представить материал в компактной форме и наглядно показать связи между различными понятиями;</w:t>
      </w:r>
    </w:p>
    <w:p w:rsidR="00996BB4" w:rsidRPr="00996BB4" w:rsidRDefault="00996BB4" w:rsidP="00996BB4">
      <w:pPr>
        <w:numPr>
          <w:ilvl w:val="0"/>
          <w:numId w:val="13"/>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выполнение </w:t>
      </w:r>
      <w:hyperlink r:id="rId5" w:history="1">
        <w:r w:rsidRPr="00996BB4">
          <w:rPr>
            <w:rFonts w:ascii="Times New Roman" w:eastAsia="Times New Roman" w:hAnsi="Times New Roman" w:cs="Times New Roman"/>
            <w:sz w:val="24"/>
            <w:szCs w:val="24"/>
            <w:lang w:eastAsia="ru-RU"/>
          </w:rPr>
          <w:t>общих правил оформления текста</w:t>
        </w:r>
      </w:hyperlink>
      <w:r w:rsidRPr="00996BB4">
        <w:rPr>
          <w:rFonts w:ascii="Times New Roman" w:eastAsia="Times New Roman" w:hAnsi="Times New Roman" w:cs="Times New Roman"/>
          <w:sz w:val="24"/>
          <w:szCs w:val="24"/>
          <w:lang w:eastAsia="ru-RU"/>
        </w:rPr>
        <w:t>;</w:t>
      </w:r>
    </w:p>
    <w:p w:rsidR="00996BB4" w:rsidRPr="00996BB4" w:rsidRDefault="00996BB4" w:rsidP="00996BB4">
      <w:pPr>
        <w:numPr>
          <w:ilvl w:val="0"/>
          <w:numId w:val="13"/>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тщательное выравнивание текста, буквиц, маркеров списков;</w:t>
      </w:r>
    </w:p>
    <w:p w:rsidR="00996BB4" w:rsidRPr="00996BB4" w:rsidRDefault="00996BB4" w:rsidP="00996BB4">
      <w:pPr>
        <w:numPr>
          <w:ilvl w:val="0"/>
          <w:numId w:val="13"/>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горизонтальное расположение текстовой информации, в </w:t>
      </w:r>
      <w:proofErr w:type="spellStart"/>
      <w:r w:rsidRPr="00996BB4">
        <w:rPr>
          <w:rFonts w:ascii="Times New Roman" w:eastAsia="Times New Roman" w:hAnsi="Times New Roman" w:cs="Times New Roman"/>
          <w:sz w:val="24"/>
          <w:szCs w:val="24"/>
          <w:lang w:eastAsia="ru-RU"/>
        </w:rPr>
        <w:t>т.ч</w:t>
      </w:r>
      <w:proofErr w:type="spellEnd"/>
      <w:r w:rsidRPr="00996BB4">
        <w:rPr>
          <w:rFonts w:ascii="Times New Roman" w:eastAsia="Times New Roman" w:hAnsi="Times New Roman" w:cs="Times New Roman"/>
          <w:sz w:val="24"/>
          <w:szCs w:val="24"/>
          <w:lang w:eastAsia="ru-RU"/>
        </w:rPr>
        <w:t>. и в таблицах;</w:t>
      </w:r>
    </w:p>
    <w:p w:rsidR="00996BB4" w:rsidRPr="00996BB4" w:rsidRDefault="00996BB4" w:rsidP="00996BB4">
      <w:pPr>
        <w:numPr>
          <w:ilvl w:val="0"/>
          <w:numId w:val="13"/>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каждому положению, идее должен быть отведен отдельный абзац текста;</w:t>
      </w:r>
    </w:p>
    <w:p w:rsidR="00996BB4" w:rsidRPr="00996BB4" w:rsidRDefault="00996BB4" w:rsidP="00996BB4">
      <w:pPr>
        <w:numPr>
          <w:ilvl w:val="0"/>
          <w:numId w:val="13"/>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lastRenderedPageBreak/>
        <w:t>основную идею абзаца располагать в самом начале — в первой строке абзаца (это связано с тем, что лучше всего запоминаются первая и последняя мысли абзаца);</w:t>
      </w:r>
    </w:p>
    <w:p w:rsidR="00996BB4" w:rsidRPr="00996BB4" w:rsidRDefault="00996BB4" w:rsidP="00996BB4">
      <w:pPr>
        <w:numPr>
          <w:ilvl w:val="0"/>
          <w:numId w:val="13"/>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идеально, если на слайде только заголовок, изображение (фотография, рисунок, диаграмма, схема, таблица и т.п.) и подпись к ней.</w:t>
      </w:r>
    </w:p>
    <w:p w:rsidR="00996BB4" w:rsidRPr="00996BB4" w:rsidRDefault="00996BB4" w:rsidP="00996BB4">
      <w:pPr>
        <w:spacing w:after="0" w:line="240" w:lineRule="auto"/>
        <w:ind w:firstLine="709"/>
        <w:contextualSpacing/>
        <w:jc w:val="both"/>
        <w:rPr>
          <w:rFonts w:ascii="Times New Roman" w:eastAsia="Calibri" w:hAnsi="Times New Roman" w:cs="Times New Roman"/>
          <w:b/>
          <w:sz w:val="24"/>
          <w:szCs w:val="24"/>
        </w:rPr>
      </w:pPr>
      <w:r w:rsidRPr="00996BB4">
        <w:rPr>
          <w:rFonts w:ascii="Times New Roman" w:eastAsia="Calibri" w:hAnsi="Times New Roman" w:cs="Times New Roman"/>
          <w:b/>
          <w:sz w:val="24"/>
          <w:szCs w:val="24"/>
        </w:rPr>
        <w:t xml:space="preserve">Правила использования шрифтов </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Не рекомендуется смешивать разные типы шрифтов в одной презентации.</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Учитывая, что гладкие (плакатные) шрифты, т.е. шрифты без засечек (типа </w:t>
      </w:r>
      <w:r w:rsidRPr="00996BB4">
        <w:rPr>
          <w:rFonts w:ascii="Times New Roman" w:eastAsia="Times New Roman" w:hAnsi="Times New Roman" w:cs="Times New Roman"/>
          <w:sz w:val="24"/>
          <w:szCs w:val="24"/>
          <w:lang w:val="en-US" w:eastAsia="ru-RU"/>
        </w:rPr>
        <w:t>Arial</w:t>
      </w:r>
      <w:r w:rsidRPr="00996BB4">
        <w:rPr>
          <w:rFonts w:ascii="Times New Roman" w:eastAsia="Times New Roman" w:hAnsi="Times New Roman" w:cs="Times New Roman"/>
          <w:sz w:val="24"/>
          <w:szCs w:val="24"/>
          <w:lang w:eastAsia="ru-RU"/>
        </w:rPr>
        <w:t xml:space="preserve">, </w:t>
      </w:r>
      <w:r w:rsidRPr="00996BB4">
        <w:rPr>
          <w:rFonts w:ascii="Times New Roman" w:eastAsia="Times New Roman" w:hAnsi="Times New Roman" w:cs="Times New Roman"/>
          <w:sz w:val="24"/>
          <w:szCs w:val="24"/>
          <w:lang w:val="en-US" w:eastAsia="ru-RU"/>
        </w:rPr>
        <w:t>Tahoma</w:t>
      </w:r>
      <w:r w:rsidRPr="00996BB4">
        <w:rPr>
          <w:rFonts w:ascii="Times New Roman" w:eastAsia="Times New Roman" w:hAnsi="Times New Roman" w:cs="Times New Roman"/>
          <w:sz w:val="24"/>
          <w:szCs w:val="24"/>
          <w:lang w:eastAsia="ru-RU"/>
        </w:rPr>
        <w:t xml:space="preserve">, </w:t>
      </w:r>
      <w:r w:rsidRPr="00996BB4">
        <w:rPr>
          <w:rFonts w:ascii="Times New Roman" w:eastAsia="Times New Roman" w:hAnsi="Times New Roman" w:cs="Times New Roman"/>
          <w:sz w:val="24"/>
          <w:szCs w:val="24"/>
          <w:lang w:val="en-US" w:eastAsia="ru-RU"/>
        </w:rPr>
        <w:t>Verdana</w:t>
      </w:r>
      <w:r w:rsidRPr="00996BB4">
        <w:rPr>
          <w:rFonts w:ascii="Times New Roman" w:eastAsia="Times New Roman" w:hAnsi="Times New Roman" w:cs="Times New Roman"/>
          <w:sz w:val="24"/>
          <w:szCs w:val="24"/>
          <w:lang w:eastAsia="ru-RU"/>
        </w:rPr>
        <w:t xml:space="preserve"> и т.п.) легче читать с большого расстояния, чем шрифты с засечками (типа </w:t>
      </w:r>
      <w:proofErr w:type="spellStart"/>
      <w:r w:rsidRPr="00996BB4">
        <w:rPr>
          <w:rFonts w:ascii="Times New Roman" w:eastAsia="Times New Roman" w:hAnsi="Times New Roman" w:cs="Times New Roman"/>
          <w:sz w:val="24"/>
          <w:szCs w:val="24"/>
          <w:lang w:eastAsia="ru-RU"/>
        </w:rPr>
        <w:t>Times</w:t>
      </w:r>
      <w:proofErr w:type="spellEnd"/>
      <w:r w:rsidRPr="00996BB4">
        <w:rPr>
          <w:rFonts w:ascii="Times New Roman" w:eastAsia="Times New Roman" w:hAnsi="Times New Roman" w:cs="Times New Roman"/>
          <w:sz w:val="24"/>
          <w:szCs w:val="24"/>
          <w:lang w:eastAsia="ru-RU"/>
        </w:rPr>
        <w:t>), то:</w:t>
      </w:r>
    </w:p>
    <w:p w:rsidR="00996BB4" w:rsidRPr="00996BB4" w:rsidRDefault="00996BB4" w:rsidP="00996BB4">
      <w:pPr>
        <w:numPr>
          <w:ilvl w:val="0"/>
          <w:numId w:val="14"/>
        </w:numPr>
        <w:shd w:val="clear" w:color="auto" w:fill="FFFFFF"/>
        <w:spacing w:after="0" w:line="240" w:lineRule="auto"/>
        <w:ind w:firstLine="709"/>
        <w:contextualSpacing/>
        <w:jc w:val="both"/>
        <w:rPr>
          <w:rFonts w:ascii="Times New Roman" w:eastAsia="Calibri" w:hAnsi="Times New Roman" w:cs="Times New Roman"/>
          <w:sz w:val="24"/>
          <w:szCs w:val="24"/>
        </w:rPr>
      </w:pPr>
      <w:r w:rsidRPr="00996BB4">
        <w:rPr>
          <w:rFonts w:ascii="Times New Roman" w:eastAsia="Calibri" w:hAnsi="Times New Roman" w:cs="Times New Roman"/>
          <w:sz w:val="24"/>
          <w:szCs w:val="24"/>
        </w:rPr>
        <w:t>для основного текста предпочтительно использовать плакатные шрифты;</w:t>
      </w:r>
    </w:p>
    <w:p w:rsidR="00996BB4" w:rsidRPr="00996BB4" w:rsidRDefault="00996BB4" w:rsidP="00996BB4">
      <w:pPr>
        <w:numPr>
          <w:ilvl w:val="0"/>
          <w:numId w:val="14"/>
        </w:numPr>
        <w:shd w:val="clear" w:color="auto" w:fill="FFFFFF"/>
        <w:spacing w:after="0" w:line="240" w:lineRule="auto"/>
        <w:ind w:firstLine="709"/>
        <w:contextualSpacing/>
        <w:jc w:val="both"/>
        <w:rPr>
          <w:rFonts w:ascii="Times New Roman" w:eastAsia="Calibri" w:hAnsi="Times New Roman" w:cs="Times New Roman"/>
          <w:sz w:val="24"/>
          <w:szCs w:val="24"/>
        </w:rPr>
      </w:pPr>
      <w:r w:rsidRPr="00996BB4">
        <w:rPr>
          <w:rFonts w:ascii="Times New Roman" w:eastAsia="Calibri" w:hAnsi="Times New Roman" w:cs="Times New Roman"/>
          <w:sz w:val="24"/>
          <w:szCs w:val="24"/>
        </w:rPr>
        <w:t>для заголовка можно использовать декоративный шрифт, если он хорошо читаем и не контрастирует с основным шрифтом.</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Текст должен быть читабельным (его должно быть легко прочитать с самого дальнего места).</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Рекомендуемые размеры шрифтов:</w:t>
      </w:r>
    </w:p>
    <w:p w:rsidR="00996BB4" w:rsidRPr="00996BB4" w:rsidRDefault="00996BB4" w:rsidP="00996BB4">
      <w:pPr>
        <w:numPr>
          <w:ilvl w:val="0"/>
          <w:numId w:val="15"/>
        </w:numPr>
        <w:shd w:val="clear" w:color="auto" w:fill="FFFFFF"/>
        <w:spacing w:after="0" w:line="240" w:lineRule="auto"/>
        <w:ind w:firstLine="709"/>
        <w:contextualSpacing/>
        <w:jc w:val="both"/>
        <w:rPr>
          <w:rFonts w:ascii="Times New Roman" w:eastAsia="Calibri" w:hAnsi="Times New Roman" w:cs="Times New Roman"/>
          <w:sz w:val="24"/>
          <w:szCs w:val="24"/>
        </w:rPr>
      </w:pPr>
      <w:r w:rsidRPr="00996BB4">
        <w:rPr>
          <w:rFonts w:ascii="Times New Roman" w:eastAsia="Calibri" w:hAnsi="Times New Roman" w:cs="Times New Roman"/>
          <w:sz w:val="24"/>
          <w:szCs w:val="24"/>
        </w:rPr>
        <w:t>для заголовков - не менее 32 пунктов и не более 50, оптимально - 36</w:t>
      </w:r>
      <w:r w:rsidRPr="00996BB4">
        <w:rPr>
          <w:rFonts w:ascii="Times New Roman" w:eastAsia="Calibri" w:hAnsi="Times New Roman" w:cs="Times New Roman"/>
          <w:b/>
          <w:sz w:val="24"/>
          <w:szCs w:val="24"/>
        </w:rPr>
        <w:t xml:space="preserve"> </w:t>
      </w:r>
      <w:r w:rsidRPr="00996BB4">
        <w:rPr>
          <w:rFonts w:ascii="Times New Roman" w:eastAsia="Calibri" w:hAnsi="Times New Roman" w:cs="Times New Roman"/>
          <w:sz w:val="24"/>
          <w:szCs w:val="24"/>
        </w:rPr>
        <w:t>пункта;</w:t>
      </w:r>
    </w:p>
    <w:p w:rsidR="00996BB4" w:rsidRPr="00996BB4" w:rsidRDefault="00996BB4" w:rsidP="00996BB4">
      <w:pPr>
        <w:numPr>
          <w:ilvl w:val="0"/>
          <w:numId w:val="15"/>
        </w:numPr>
        <w:shd w:val="clear" w:color="auto" w:fill="FFFFFF"/>
        <w:spacing w:after="0" w:line="240" w:lineRule="auto"/>
        <w:ind w:firstLine="709"/>
        <w:contextualSpacing/>
        <w:jc w:val="both"/>
        <w:rPr>
          <w:rFonts w:ascii="Times New Roman" w:eastAsia="Calibri" w:hAnsi="Times New Roman" w:cs="Times New Roman"/>
          <w:sz w:val="24"/>
          <w:szCs w:val="24"/>
        </w:rPr>
      </w:pPr>
      <w:r w:rsidRPr="00996BB4">
        <w:rPr>
          <w:rFonts w:ascii="Times New Roman" w:eastAsia="Calibri" w:hAnsi="Times New Roman" w:cs="Times New Roman"/>
          <w:sz w:val="24"/>
          <w:szCs w:val="24"/>
        </w:rPr>
        <w:t>для основного текста - не менее 18 пунктов и не более 32, оптимально - 24</w:t>
      </w:r>
      <w:r w:rsidRPr="00996BB4">
        <w:rPr>
          <w:rFonts w:ascii="Times New Roman" w:eastAsia="Calibri" w:hAnsi="Times New Roman" w:cs="Times New Roman"/>
          <w:b/>
          <w:sz w:val="24"/>
          <w:szCs w:val="24"/>
        </w:rPr>
        <w:t xml:space="preserve"> </w:t>
      </w:r>
      <w:r w:rsidRPr="00996BB4">
        <w:rPr>
          <w:rFonts w:ascii="Times New Roman" w:eastAsia="Calibri" w:hAnsi="Times New Roman" w:cs="Times New Roman"/>
          <w:sz w:val="24"/>
          <w:szCs w:val="24"/>
        </w:rPr>
        <w:t>пункта;</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Не следует злоупотреблять прописными буквами (они читаются хуже строчных), поэтому их допустимо использовать только для смыслового выделения небольших фрагментов текста.</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Наиболее важный материал, требующий обязательного усвоения, желательно выделить ярче для включения ассоциативной зрительной памяти.</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Для выделения информации следует использовать цвет, жирный и/или курсивный шрифт.</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Выделение подчеркиванием обычно ассоциируется с гиперссылкой, поэтому использовать его для иных целей не рекомендуется.</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Согласно нормативам, в учебных презентациях для детей и подростков:</w:t>
      </w:r>
    </w:p>
    <w:p w:rsidR="00996BB4" w:rsidRPr="00996BB4" w:rsidRDefault="00996BB4" w:rsidP="00996BB4">
      <w:pPr>
        <w:numPr>
          <w:ilvl w:val="0"/>
          <w:numId w:val="16"/>
        </w:numPr>
        <w:shd w:val="clear" w:color="auto" w:fill="FFFFFF"/>
        <w:spacing w:after="0" w:line="240" w:lineRule="auto"/>
        <w:ind w:firstLine="709"/>
        <w:contextualSpacing/>
        <w:jc w:val="both"/>
        <w:rPr>
          <w:rFonts w:ascii="Times New Roman" w:eastAsia="Calibri" w:hAnsi="Times New Roman" w:cs="Times New Roman"/>
          <w:sz w:val="24"/>
          <w:szCs w:val="24"/>
        </w:rPr>
      </w:pPr>
      <w:r w:rsidRPr="00996BB4">
        <w:rPr>
          <w:rFonts w:ascii="Times New Roman" w:eastAsia="Calibri" w:hAnsi="Times New Roman" w:cs="Times New Roman"/>
          <w:sz w:val="24"/>
          <w:szCs w:val="24"/>
        </w:rPr>
        <w:t>отношение толщины основных штрихов шрифта к их высоте ориентировочно 1:5;</w:t>
      </w:r>
    </w:p>
    <w:p w:rsidR="00996BB4" w:rsidRPr="00996BB4" w:rsidRDefault="00996BB4" w:rsidP="00996BB4">
      <w:pPr>
        <w:numPr>
          <w:ilvl w:val="0"/>
          <w:numId w:val="16"/>
        </w:numPr>
        <w:shd w:val="clear" w:color="auto" w:fill="FFFFFF"/>
        <w:spacing w:after="0" w:line="240" w:lineRule="auto"/>
        <w:ind w:firstLine="709"/>
        <w:contextualSpacing/>
        <w:jc w:val="both"/>
        <w:rPr>
          <w:rFonts w:ascii="Times New Roman" w:eastAsia="Calibri" w:hAnsi="Times New Roman" w:cs="Times New Roman"/>
          <w:sz w:val="24"/>
          <w:szCs w:val="24"/>
        </w:rPr>
      </w:pPr>
      <w:r w:rsidRPr="00996BB4">
        <w:rPr>
          <w:rFonts w:ascii="Times New Roman" w:eastAsia="Calibri" w:hAnsi="Times New Roman" w:cs="Times New Roman"/>
          <w:sz w:val="24"/>
          <w:szCs w:val="24"/>
        </w:rPr>
        <w:t>наиболее удобочитаемое отношение размера шрифта к промежуткам между буквами: от 1:0,375 до 1:0,75;</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Не допускается использовать узкое и (или) курсивное начертание гарнитуры шрифта.</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b/>
          <w:sz w:val="24"/>
          <w:szCs w:val="24"/>
          <w:lang w:eastAsia="ru-RU"/>
        </w:rPr>
        <w:t>Правила использования графической информации</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Графика (рисунки, фотографии, диаграммы, схемы) должна органично дополнять текстовую информацию или передавать ее в более наглядном виде.</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Каждое изображение должно нести смысл: желательно избегать в презентации рисунков, не несущих смысловой нагрузки, если они не являются частью стилевого оформления.</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Цвет графических изображений не должен резко контрастировать с общим стилевым оформлением слайда.</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Необходимо использовать изображения только хорошего качества. Для этого все изображения, помещаемые в презентацию, должны быть предварительно подготовлены в графическом редакторе.</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Недопустимо:</w:t>
      </w:r>
    </w:p>
    <w:p w:rsidR="00996BB4" w:rsidRPr="00996BB4" w:rsidRDefault="00996BB4" w:rsidP="00996BB4">
      <w:pPr>
        <w:numPr>
          <w:ilvl w:val="0"/>
          <w:numId w:val="17"/>
        </w:numPr>
        <w:shd w:val="clear" w:color="auto" w:fill="FFFFFF"/>
        <w:spacing w:after="0" w:line="240" w:lineRule="auto"/>
        <w:ind w:firstLine="709"/>
        <w:contextualSpacing/>
        <w:jc w:val="both"/>
        <w:rPr>
          <w:rFonts w:ascii="Times New Roman" w:eastAsia="Calibri" w:hAnsi="Times New Roman" w:cs="Times New Roman"/>
          <w:sz w:val="24"/>
          <w:szCs w:val="24"/>
        </w:rPr>
      </w:pPr>
      <w:r w:rsidRPr="00996BB4">
        <w:rPr>
          <w:rFonts w:ascii="Times New Roman" w:eastAsia="Calibri" w:hAnsi="Times New Roman" w:cs="Times New Roman"/>
          <w:sz w:val="24"/>
          <w:szCs w:val="24"/>
        </w:rPr>
        <w:t>искажение пропорций;</w:t>
      </w:r>
    </w:p>
    <w:p w:rsidR="00996BB4" w:rsidRPr="00996BB4" w:rsidRDefault="00996BB4" w:rsidP="00996BB4">
      <w:pPr>
        <w:numPr>
          <w:ilvl w:val="0"/>
          <w:numId w:val="17"/>
        </w:numPr>
        <w:shd w:val="clear" w:color="auto" w:fill="FFFFFF"/>
        <w:spacing w:after="0" w:line="240" w:lineRule="auto"/>
        <w:ind w:firstLine="709"/>
        <w:contextualSpacing/>
        <w:jc w:val="both"/>
        <w:rPr>
          <w:rFonts w:ascii="Times New Roman" w:eastAsia="Calibri" w:hAnsi="Times New Roman" w:cs="Times New Roman"/>
          <w:sz w:val="24"/>
          <w:szCs w:val="24"/>
        </w:rPr>
      </w:pPr>
      <w:r w:rsidRPr="00996BB4">
        <w:rPr>
          <w:rFonts w:ascii="Times New Roman" w:eastAsia="Calibri" w:hAnsi="Times New Roman" w:cs="Times New Roman"/>
          <w:sz w:val="24"/>
          <w:szCs w:val="24"/>
        </w:rPr>
        <w:t>нарушение тонового и цветового баланса фотоизображений;</w:t>
      </w:r>
    </w:p>
    <w:p w:rsidR="00996BB4" w:rsidRPr="00996BB4" w:rsidRDefault="00996BB4" w:rsidP="00996BB4">
      <w:pPr>
        <w:numPr>
          <w:ilvl w:val="0"/>
          <w:numId w:val="17"/>
        </w:numPr>
        <w:shd w:val="clear" w:color="auto" w:fill="FFFFFF"/>
        <w:spacing w:after="0" w:line="240" w:lineRule="auto"/>
        <w:ind w:firstLine="709"/>
        <w:contextualSpacing/>
        <w:jc w:val="both"/>
        <w:rPr>
          <w:rFonts w:ascii="Times New Roman" w:eastAsia="Calibri" w:hAnsi="Times New Roman" w:cs="Times New Roman"/>
          <w:sz w:val="24"/>
          <w:szCs w:val="24"/>
        </w:rPr>
      </w:pPr>
      <w:r w:rsidRPr="00996BB4">
        <w:rPr>
          <w:rFonts w:ascii="Times New Roman" w:eastAsia="Calibri" w:hAnsi="Times New Roman" w:cs="Times New Roman"/>
          <w:sz w:val="24"/>
          <w:szCs w:val="24"/>
        </w:rPr>
        <w:t>использование изображений с пониженной резкостью;</w:t>
      </w:r>
    </w:p>
    <w:p w:rsidR="00996BB4" w:rsidRPr="00996BB4" w:rsidRDefault="00996BB4" w:rsidP="00996BB4">
      <w:pPr>
        <w:numPr>
          <w:ilvl w:val="0"/>
          <w:numId w:val="17"/>
        </w:numPr>
        <w:shd w:val="clear" w:color="auto" w:fill="FFFFFF"/>
        <w:spacing w:after="0" w:line="240" w:lineRule="auto"/>
        <w:ind w:firstLine="709"/>
        <w:contextualSpacing/>
        <w:jc w:val="both"/>
        <w:rPr>
          <w:rFonts w:ascii="Times New Roman" w:eastAsia="Calibri" w:hAnsi="Times New Roman" w:cs="Times New Roman"/>
          <w:sz w:val="24"/>
          <w:szCs w:val="24"/>
        </w:rPr>
      </w:pPr>
      <w:r w:rsidRPr="00996BB4">
        <w:rPr>
          <w:rFonts w:ascii="Times New Roman" w:eastAsia="Calibri" w:hAnsi="Times New Roman" w:cs="Times New Roman"/>
          <w:sz w:val="24"/>
          <w:szCs w:val="24"/>
        </w:rPr>
        <w:lastRenderedPageBreak/>
        <w:t>видимость пикселей на изображении;</w:t>
      </w:r>
    </w:p>
    <w:p w:rsidR="00996BB4" w:rsidRPr="00996BB4" w:rsidRDefault="00996BB4" w:rsidP="00996BB4">
      <w:pPr>
        <w:numPr>
          <w:ilvl w:val="0"/>
          <w:numId w:val="18"/>
        </w:num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использование необработанных сканированных изображений; например - изображений с "грязным"(серым, желтым) фоном вместо белого, неконтрастных, размытых и т.п.</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Выбор размера изображения (в пикселах) осуществляется в графическом редакторе. Изображение уменьшается (ни в коем случае НЕ увеличивается!) до нужного размера относительно экрана (либо до немного большего, чем нужный, но не более чем в 1.5-2 раза, чтобы более точно отрегулировать его размер уже на слайде путем уменьшения масштаба от 100%).</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При масштабировании помещенного на слайд изображения его масштаб допустимо только уменьшать (от исходных 100%), и крайне нежелательно увеличивать масштаб свыше 100%, так как при этом теряется его качество — на слайде оно будет выглядеть размытым. Если на слайде в масштабе 100% изображение оказалось слишком маленьким, то его необходимо заново подготовить в графическом редакторе из исходного оригинала большого размера.</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 Выбор разрешения (в пикселах/дюйм) зависит от разрешения экрана монитора, на котором, в основном, предполагается презентацию воспроизводить. Если презентация создается на компьютере с таким же разрешением экрана, то для того, чтобы размер изображения (в пикселах экрана) на слайде (при масштабе около 100%) примерно соответствовал выбранному размеру изображения в графическом редакторе, подготавливаемым изображениям необходимо устанавливать разрешения:</w:t>
      </w:r>
      <w:r w:rsidRPr="00996BB4">
        <w:rPr>
          <w:rFonts w:ascii="Times New Roman" w:eastAsia="Times New Roman" w:hAnsi="Times New Roman" w:cs="Times New Roman"/>
          <w:sz w:val="24"/>
          <w:szCs w:val="24"/>
          <w:lang w:eastAsia="ru-RU"/>
        </w:rPr>
        <w:br/>
        <w:t>96 пикселей/дюйм</w:t>
      </w:r>
      <w:r w:rsidRPr="00996BB4">
        <w:rPr>
          <w:rFonts w:ascii="Times New Roman" w:eastAsia="Times New Roman" w:hAnsi="Times New Roman" w:cs="Times New Roman"/>
          <w:sz w:val="24"/>
          <w:szCs w:val="24"/>
          <w:lang w:eastAsia="ru-RU"/>
        </w:rPr>
        <w:tab/>
      </w:r>
      <w:r w:rsidRPr="00996BB4">
        <w:rPr>
          <w:rFonts w:ascii="Times New Roman" w:eastAsia="Times New Roman" w:hAnsi="Times New Roman" w:cs="Times New Roman"/>
          <w:sz w:val="24"/>
          <w:szCs w:val="24"/>
          <w:lang w:eastAsia="ru-RU"/>
        </w:rPr>
        <w:tab/>
        <w:t>при разрешении экрана 1024х768</w:t>
      </w:r>
      <w:r w:rsidRPr="00996BB4">
        <w:rPr>
          <w:rFonts w:ascii="Times New Roman" w:eastAsia="Times New Roman" w:hAnsi="Times New Roman" w:cs="Times New Roman"/>
          <w:sz w:val="24"/>
          <w:szCs w:val="24"/>
          <w:lang w:eastAsia="ru-RU"/>
        </w:rPr>
        <w:br/>
        <w:t>128 пикселей/дюйм</w:t>
      </w:r>
      <w:r w:rsidRPr="00996BB4">
        <w:rPr>
          <w:rFonts w:ascii="Times New Roman" w:eastAsia="Times New Roman" w:hAnsi="Times New Roman" w:cs="Times New Roman"/>
          <w:sz w:val="24"/>
          <w:szCs w:val="24"/>
          <w:lang w:eastAsia="ru-RU"/>
        </w:rPr>
        <w:tab/>
      </w:r>
      <w:r w:rsidRPr="00996BB4">
        <w:rPr>
          <w:rFonts w:ascii="Times New Roman" w:eastAsia="Times New Roman" w:hAnsi="Times New Roman" w:cs="Times New Roman"/>
          <w:sz w:val="24"/>
          <w:szCs w:val="24"/>
          <w:lang w:eastAsia="ru-RU"/>
        </w:rPr>
        <w:tab/>
        <w:t>при разрешении экрана 1280х1024</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Поскольку меньшие разрешения экрана (800х600 и менее) в настоящее время уже практически не используются, то не рекомендуется использовать разрешение 72 пикселей/дюйм.</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Если презентацию предполагается демонстрировать на экране с большим разрешением, чем на том компьютере, на котором она создается (или если презентация предназначена еще и для распечатки), то при данном рабочем разрешении рекомендуется использовать соответственно большие размеры всех изображений, которые после помещения на слайд соответственно масштабируются (уменьшаются).</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Вместе с тем, не рекомендуется перегружать презентацию неоправданно большими размерами файлов изображений. Использование большого числа "тяжелых" файлов перегружает презентацию, что может привести к замедлению ее работы. </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Иллюстрации рекомендуется сопровождать пояснительным текстом, пояснительная надпись преимущественно располагается под рисунком.</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Изображения лучше помещать левее текста: поскольку мы читаем слева-на-право, то взгляд зрителя вначале обращается на левую сторону слайда.</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Сложный рисунок или схему следует выводить постепенно.</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Необходимо четко указать все связи в схемах и диаграммах.</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b/>
          <w:sz w:val="24"/>
          <w:szCs w:val="24"/>
          <w:lang w:eastAsia="ru-RU"/>
        </w:rPr>
        <w:t>Правила использования звукового сопровождения</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Звуковое сопровождение должно отражать суть или подчеркивать особенность темы слайда, презентации, оно не должно отвлекать внимание от основной (важной) информации. Не следует использовать музыкальное или звуковое сопровождение, если оно не несет смысловую нагрузку.</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Если это фоновая музыка, то она должна не отвлекать внимание слушателей и не заглушать слова докладчика. Включение в качестве фонового сопровождения нерелевантных звуков (мелодий, песен) приводит к быстрой утомляемости обучаемых, рассеиванию внимания и снижению производительности обучения.</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Необходимо выбрать оптимальную громкость, чтобы звук был слышен всем слушателям, но не был оглушительным.</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lastRenderedPageBreak/>
        <w:t>Использование мультимедийных блоков (в первую очередь — звуковых) сильно ограничено в презентациях, которые самостоятельно просматриваются аудиторией одновременно на нескольких компьютерах (например, учащимися в компьютерном классе).</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Также осторожно следует использовать звуковые фрагменты в презентациях, сопровождаемых докладчиком.</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Главное правило озвучивания презентации: в каждый конкретный момент времени звуки исходят только из одного источника (из презентации или от докладчика).</w:t>
      </w:r>
    </w:p>
    <w:p w:rsidR="00996BB4" w:rsidRPr="00996BB4" w:rsidRDefault="00996BB4" w:rsidP="00996BB4">
      <w:pPr>
        <w:spacing w:after="0" w:line="240" w:lineRule="auto"/>
        <w:ind w:firstLine="709"/>
        <w:jc w:val="both"/>
        <w:rPr>
          <w:rFonts w:ascii="Times New Roman" w:eastAsia="Times New Roman" w:hAnsi="Times New Roman" w:cs="Times New Roman"/>
          <w:b/>
          <w:sz w:val="24"/>
          <w:szCs w:val="24"/>
          <w:lang w:eastAsia="ru-RU"/>
        </w:rPr>
      </w:pPr>
      <w:r w:rsidRPr="00996BB4">
        <w:rPr>
          <w:rFonts w:ascii="Times New Roman" w:eastAsia="Times New Roman" w:hAnsi="Times New Roman" w:cs="Times New Roman"/>
          <w:b/>
          <w:sz w:val="24"/>
          <w:szCs w:val="24"/>
          <w:lang w:eastAsia="ru-RU"/>
        </w:rPr>
        <w:t>Анимационные эффекты</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 xml:space="preserve">Рекомендуется использовать возможности компьютерной анимации для представления информации на слайде. Однако не стоит чрезмерно насыщать презентацию такими эффектами, иначе это вызовет негативную реакцию аудитории. </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Анимация должна быть сдержанна, хорошо продумана и допустима: для демонстрации динамичных процессов, для привлечения внимания слушателей, создания определенной атмосферы презентации.</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Анимация текста должна быть удобной для восприятия: темп должен соответствовать технике чтения обучающихся.</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Не стоит злоупотреблять различными анимационными эффектами, они не должны отвлекать внимание от содержания информации на слайде.</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Анимация не должна быть слишком активной. Особенно нежелательные такие эффекты, как вылет, вращение, волна, побуквенное появление текста и т.д. В учебных презентациях для детей и подростков такие эффекты, как движущиеся строки по горизонтали и вертикали, запрещены нормативными документами.</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Большое влияние на подсознание человека оказывает мультипликация. Ее воздействие гораздо сильнее, чем действие обычного видео. Четкие, яркие, быстро сменяющиеся картинки легко "впечатываются" в подсознание. Причем, чем короче воздействие, тем оно сильнее.</w:t>
      </w:r>
    </w:p>
    <w:p w:rsidR="00996BB4" w:rsidRPr="00996BB4" w:rsidRDefault="00996BB4" w:rsidP="00996BB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Но при этом следует помнить: любой нерелевантный движущийся (анимированный) объект понижает восприятие материала, оказывает сильное отвлекающее воздействие, нарушает динамику внимания.</w:t>
      </w:r>
      <w:bookmarkStart w:id="2" w:name="_GoBack"/>
      <w:bookmarkEnd w:id="2"/>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r w:rsidRPr="00996BB4">
        <w:rPr>
          <w:rFonts w:ascii="Times New Roman" w:eastAsia="Times New Roman" w:hAnsi="Times New Roman" w:cs="Times New Roman"/>
          <w:sz w:val="24"/>
          <w:szCs w:val="24"/>
          <w:lang w:eastAsia="ru-RU"/>
        </w:rPr>
        <w:t>Учет указанных особенностей конструирования и оформления презентации в значительной степени влияет на эффективность восприятия представленной в ней информации.</w:t>
      </w: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p>
    <w:p w:rsidR="00996BB4" w:rsidRPr="00996BB4" w:rsidRDefault="00996BB4" w:rsidP="00996BB4">
      <w:pPr>
        <w:spacing w:after="0" w:line="240" w:lineRule="auto"/>
        <w:ind w:firstLine="709"/>
        <w:jc w:val="both"/>
        <w:rPr>
          <w:rFonts w:ascii="Times New Roman" w:eastAsia="Times New Roman" w:hAnsi="Times New Roman" w:cs="Times New Roman"/>
          <w:sz w:val="24"/>
          <w:szCs w:val="24"/>
          <w:lang w:eastAsia="ru-RU"/>
        </w:rPr>
      </w:pPr>
    </w:p>
    <w:p w:rsidR="00996BB4" w:rsidRPr="00996BB4" w:rsidRDefault="00996BB4" w:rsidP="00996BB4">
      <w:pPr>
        <w:spacing w:after="0" w:line="240" w:lineRule="auto"/>
        <w:ind w:firstLine="709"/>
        <w:jc w:val="both"/>
        <w:rPr>
          <w:rFonts w:ascii="Times New Roman" w:eastAsia="Times New Roman" w:hAnsi="Times New Roman" w:cs="Times New Roman"/>
          <w:sz w:val="28"/>
          <w:szCs w:val="28"/>
          <w:lang w:eastAsia="ru-RU"/>
        </w:rPr>
      </w:pPr>
    </w:p>
    <w:p w:rsidR="00996BB4" w:rsidRPr="00996BB4" w:rsidRDefault="00996BB4" w:rsidP="00996BB4">
      <w:pPr>
        <w:spacing w:after="0" w:line="240" w:lineRule="auto"/>
        <w:rPr>
          <w:rFonts w:ascii="Times New Roman" w:eastAsia="Times New Roman" w:hAnsi="Times New Roman" w:cs="Times New Roman"/>
          <w:sz w:val="28"/>
          <w:szCs w:val="20"/>
          <w:lang w:eastAsia="ru-RU"/>
        </w:rPr>
      </w:pPr>
    </w:p>
    <w:p w:rsidR="00996BB4" w:rsidRPr="00996BB4" w:rsidRDefault="00996BB4" w:rsidP="00996BB4">
      <w:pPr>
        <w:spacing w:after="0" w:line="240" w:lineRule="auto"/>
        <w:jc w:val="both"/>
        <w:rPr>
          <w:rFonts w:ascii="Times New Roman" w:eastAsia="Times New Roman" w:hAnsi="Times New Roman" w:cs="Times New Roman"/>
          <w:bCs/>
          <w:sz w:val="28"/>
          <w:szCs w:val="20"/>
          <w:lang w:eastAsia="ru-RU"/>
        </w:rPr>
      </w:pPr>
    </w:p>
    <w:p w:rsidR="00996BB4" w:rsidRPr="00996BB4" w:rsidRDefault="00996BB4" w:rsidP="00996BB4">
      <w:pPr>
        <w:spacing w:after="0" w:line="240" w:lineRule="auto"/>
        <w:jc w:val="both"/>
        <w:rPr>
          <w:rFonts w:ascii="Times New Roman" w:eastAsia="Times New Roman" w:hAnsi="Times New Roman" w:cs="Times New Roman"/>
          <w:bCs/>
          <w:sz w:val="28"/>
          <w:szCs w:val="20"/>
          <w:lang w:eastAsia="ru-RU"/>
        </w:rPr>
      </w:pPr>
    </w:p>
    <w:p w:rsidR="00996BB4" w:rsidRPr="00996BB4" w:rsidRDefault="00996BB4" w:rsidP="00996BB4">
      <w:pPr>
        <w:keepNext/>
        <w:spacing w:after="0" w:line="240" w:lineRule="auto"/>
        <w:jc w:val="both"/>
        <w:outlineLvl w:val="2"/>
        <w:rPr>
          <w:rFonts w:ascii="Times New Roman" w:eastAsia="Times New Roman" w:hAnsi="Times New Roman" w:cs="Times New Roman"/>
          <w:b/>
          <w:sz w:val="28"/>
          <w:szCs w:val="20"/>
          <w:lang w:eastAsia="ru-RU"/>
        </w:rPr>
      </w:pPr>
    </w:p>
    <w:p w:rsidR="00996BB4" w:rsidRPr="00996BB4" w:rsidRDefault="00996BB4" w:rsidP="00996BB4">
      <w:pPr>
        <w:spacing w:after="0" w:line="240" w:lineRule="auto"/>
        <w:jc w:val="both"/>
        <w:rPr>
          <w:rFonts w:ascii="Times New Roman" w:eastAsia="Times New Roman" w:hAnsi="Times New Roman" w:cs="Times New Roman"/>
          <w:b/>
          <w:sz w:val="24"/>
          <w:szCs w:val="24"/>
          <w:lang w:eastAsia="ru-RU"/>
        </w:rPr>
      </w:pPr>
    </w:p>
    <w:p w:rsidR="00996BB4" w:rsidRPr="004627C5" w:rsidRDefault="00996BB4" w:rsidP="004627C5">
      <w:pPr>
        <w:spacing w:line="240" w:lineRule="auto"/>
        <w:contextualSpacing/>
        <w:rPr>
          <w:rFonts w:ascii="Times New Roman" w:hAnsi="Times New Roman" w:cs="Times New Roman"/>
          <w:sz w:val="28"/>
          <w:szCs w:val="28"/>
        </w:rPr>
      </w:pPr>
    </w:p>
    <w:sectPr w:rsidR="00996BB4" w:rsidRPr="004627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86A99"/>
    <w:multiLevelType w:val="hybridMultilevel"/>
    <w:tmpl w:val="62AA9EC8"/>
    <w:lvl w:ilvl="0" w:tplc="95E26CE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11EB1E84"/>
    <w:multiLevelType w:val="hybridMultilevel"/>
    <w:tmpl w:val="509E3EAC"/>
    <w:lvl w:ilvl="0" w:tplc="7842DD88">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15:restartNumberingAfterBreak="0">
    <w:nsid w:val="12FD244E"/>
    <w:multiLevelType w:val="hybridMultilevel"/>
    <w:tmpl w:val="F0A0CBDA"/>
    <w:lvl w:ilvl="0" w:tplc="95E26CE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1CA82000"/>
    <w:multiLevelType w:val="hybridMultilevel"/>
    <w:tmpl w:val="9F48F8A8"/>
    <w:lvl w:ilvl="0" w:tplc="95E26CE2">
      <w:start w:val="1"/>
      <w:numFmt w:val="bullet"/>
      <w:lvlText w:val=""/>
      <w:lvlJc w:val="left"/>
      <w:pPr>
        <w:tabs>
          <w:tab w:val="num" w:pos="567"/>
        </w:tabs>
        <w:ind w:left="567" w:hanging="170"/>
      </w:pPr>
      <w:rPr>
        <w:rFonts w:ascii="Symbol" w:hAnsi="Symbol" w:hint="default"/>
        <w:spacing w:val="0"/>
        <w:w w:val="100"/>
        <w:kern w:val="0"/>
        <w:position w:val="0"/>
        <w:sz w:val="20"/>
        <w:szCs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1CB572E2"/>
    <w:multiLevelType w:val="hybridMultilevel"/>
    <w:tmpl w:val="22E637C8"/>
    <w:lvl w:ilvl="0" w:tplc="95E26CE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25E50AE3"/>
    <w:multiLevelType w:val="hybridMultilevel"/>
    <w:tmpl w:val="8580F018"/>
    <w:lvl w:ilvl="0" w:tplc="37FE8D9E">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83758E"/>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31CC1917"/>
    <w:multiLevelType w:val="hybridMultilevel"/>
    <w:tmpl w:val="8228DC18"/>
    <w:lvl w:ilvl="0" w:tplc="95E26CE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36533D63"/>
    <w:multiLevelType w:val="hybridMultilevel"/>
    <w:tmpl w:val="9EB03ED6"/>
    <w:lvl w:ilvl="0" w:tplc="95E26CE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3B281E95"/>
    <w:multiLevelType w:val="hybridMultilevel"/>
    <w:tmpl w:val="F70290E8"/>
    <w:lvl w:ilvl="0" w:tplc="95E26CE2">
      <w:start w:val="1"/>
      <w:numFmt w:val="bullet"/>
      <w:lvlText w:val=""/>
      <w:lvlJc w:val="left"/>
      <w:pPr>
        <w:tabs>
          <w:tab w:val="num" w:pos="567"/>
        </w:tabs>
        <w:ind w:left="567" w:hanging="170"/>
      </w:pPr>
      <w:rPr>
        <w:rFonts w:ascii="Symbol" w:hAnsi="Symbol" w:hint="default"/>
        <w:spacing w:val="0"/>
        <w:w w:val="100"/>
        <w:kern w:val="0"/>
        <w:position w:val="0"/>
        <w:sz w:val="20"/>
        <w:szCs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3C3744C2"/>
    <w:multiLevelType w:val="hybridMultilevel"/>
    <w:tmpl w:val="B726D65A"/>
    <w:lvl w:ilvl="0" w:tplc="FFFFFFFF">
      <w:start w:val="1"/>
      <w:numFmt w:val="decimal"/>
      <w:lvlText w:val="%1."/>
      <w:lvlJc w:val="left"/>
      <w:pPr>
        <w:tabs>
          <w:tab w:val="num" w:pos="1425"/>
        </w:tabs>
        <w:ind w:left="1425"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46A90FB6"/>
    <w:multiLevelType w:val="hybridMultilevel"/>
    <w:tmpl w:val="EF4E270C"/>
    <w:lvl w:ilvl="0" w:tplc="95E26CE2">
      <w:start w:val="1"/>
      <w:numFmt w:val="bullet"/>
      <w:lvlText w:val=""/>
      <w:lvlJc w:val="left"/>
      <w:pPr>
        <w:tabs>
          <w:tab w:val="num" w:pos="567"/>
        </w:tabs>
        <w:ind w:left="567" w:hanging="170"/>
      </w:pPr>
      <w:rPr>
        <w:rFonts w:ascii="Symbol" w:hAnsi="Symbol" w:hint="default"/>
        <w:spacing w:val="0"/>
        <w:w w:val="100"/>
        <w:kern w:val="0"/>
        <w:position w:val="0"/>
        <w:sz w:val="20"/>
        <w:szCs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482D362F"/>
    <w:multiLevelType w:val="hybridMultilevel"/>
    <w:tmpl w:val="B58A0C5C"/>
    <w:lvl w:ilvl="0" w:tplc="95E26CE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566A6E65"/>
    <w:multiLevelType w:val="hybridMultilevel"/>
    <w:tmpl w:val="749C09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36838BC"/>
    <w:multiLevelType w:val="hybridMultilevel"/>
    <w:tmpl w:val="62F4AE44"/>
    <w:lvl w:ilvl="0" w:tplc="95E26CE2">
      <w:start w:val="1"/>
      <w:numFmt w:val="bullet"/>
      <w:lvlText w:val=""/>
      <w:lvlJc w:val="left"/>
      <w:pPr>
        <w:tabs>
          <w:tab w:val="num" w:pos="567"/>
        </w:tabs>
        <w:ind w:left="567" w:hanging="170"/>
      </w:pPr>
      <w:rPr>
        <w:rFonts w:ascii="Symbol" w:hAnsi="Symbol" w:hint="default"/>
        <w:spacing w:val="0"/>
        <w:w w:val="100"/>
        <w:kern w:val="0"/>
        <w:position w:val="0"/>
        <w:sz w:val="20"/>
        <w:szCs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74675E9F"/>
    <w:multiLevelType w:val="hybridMultilevel"/>
    <w:tmpl w:val="56EC2968"/>
    <w:lvl w:ilvl="0" w:tplc="FFFFFFFF">
      <w:start w:val="1"/>
      <w:numFmt w:val="decimal"/>
      <w:lvlText w:val="%1."/>
      <w:lvlJc w:val="left"/>
      <w:pPr>
        <w:tabs>
          <w:tab w:val="num" w:pos="1980"/>
        </w:tabs>
        <w:ind w:left="198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75B338A8"/>
    <w:multiLevelType w:val="hybridMultilevel"/>
    <w:tmpl w:val="8FEA7B02"/>
    <w:lvl w:ilvl="0" w:tplc="95E26CE2">
      <w:start w:val="1"/>
      <w:numFmt w:val="bullet"/>
      <w:lvlText w:val=""/>
      <w:lvlJc w:val="left"/>
      <w:pPr>
        <w:tabs>
          <w:tab w:val="num" w:pos="567"/>
        </w:tabs>
        <w:ind w:left="567" w:hanging="170"/>
      </w:pPr>
      <w:rPr>
        <w:rFonts w:ascii="Symbol" w:hAnsi="Symbol" w:hint="default"/>
        <w:spacing w:val="0"/>
        <w:w w:val="100"/>
        <w:kern w:val="0"/>
        <w:position w:val="0"/>
        <w:sz w:val="20"/>
        <w:szCs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7E554B29"/>
    <w:multiLevelType w:val="hybridMultilevel"/>
    <w:tmpl w:val="6F405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5"/>
  </w:num>
  <w:num w:numId="3">
    <w:abstractNumId w:val="1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B7E2E"/>
    <w:rsid w:val="00332416"/>
    <w:rsid w:val="004627C5"/>
    <w:rsid w:val="007B7E2E"/>
    <w:rsid w:val="00996BB4"/>
    <w:rsid w:val="00D614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9837B"/>
  <w15:docId w15:val="{E00F373F-6135-46D1-BDDC-EF13424BA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7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651657">
      <w:bodyDiv w:val="1"/>
      <w:marLeft w:val="0"/>
      <w:marRight w:val="0"/>
      <w:marTop w:val="0"/>
      <w:marBottom w:val="0"/>
      <w:divBdr>
        <w:top w:val="none" w:sz="0" w:space="0" w:color="auto"/>
        <w:left w:val="none" w:sz="0" w:space="0" w:color="auto"/>
        <w:bottom w:val="none" w:sz="0" w:space="0" w:color="auto"/>
        <w:right w:val="none" w:sz="0" w:space="0" w:color="auto"/>
      </w:divBdr>
    </w:div>
    <w:div w:id="47626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comp-science.narod.ru/pr_nab.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5473</Words>
  <Characters>31199</Characters>
  <Application>Microsoft Office Word</Application>
  <DocSecurity>0</DocSecurity>
  <Lines>259</Lines>
  <Paragraphs>73</Paragraphs>
  <ScaleCrop>false</ScaleCrop>
  <Company/>
  <LinksUpToDate>false</LinksUpToDate>
  <CharactersWithSpaces>36599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user</cp:lastModifiedBy>
  <cp:revision>9</cp:revision>
  <dcterms:created xsi:type="dcterms:W3CDTF">2017-06-21T04:21:00Z</dcterms:created>
  <dcterms:modified xsi:type="dcterms:W3CDTF">2018-06-14T04:33:00Z</dcterms:modified>
</cp:coreProperties>
</file>